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0D2C16">
      <w:pPr>
        <w:spacing w:line="360" w:lineRule="auto"/>
        <w:jc w:val="center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1"/>
          <w:szCs w:val="21"/>
        </w:rPr>
        <w:t>武汉理工大学2026-2027学年上学期中小微工程监理单位遴选项目成交结果公告</w:t>
      </w:r>
    </w:p>
    <w:p w14:paraId="73A0F5DE">
      <w:pPr>
        <w:spacing w:line="360" w:lineRule="auto"/>
        <w:jc w:val="left"/>
        <w:rPr>
          <w:rFonts w:hint="eastAsia" w:asciiTheme="minorEastAsia" w:hAnsiTheme="minorEastAsia" w:eastAsiaTheme="minorEastAsia" w:cstheme="minorEastAsia"/>
          <w:b/>
          <w:bCs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1"/>
          <w:szCs w:val="21"/>
        </w:rPr>
        <w:t>一、项目编号</w:t>
      </w:r>
    </w:p>
    <w:p w14:paraId="75DA6CEF">
      <w:pPr>
        <w:pStyle w:val="2"/>
        <w:rPr>
          <w:rFonts w:hint="eastAsia"/>
        </w:rPr>
      </w:pPr>
      <w:r>
        <w:rPr>
          <w:rFonts w:hint="eastAsia"/>
        </w:rPr>
        <w:t>ZCHM-202608-214</w:t>
      </w:r>
    </w:p>
    <w:p w14:paraId="504F0B39">
      <w:pPr>
        <w:spacing w:line="360" w:lineRule="auto"/>
        <w:jc w:val="left"/>
        <w:rPr>
          <w:rFonts w:hint="eastAsia" w:asciiTheme="minorEastAsia" w:hAnsiTheme="minorEastAsia" w:eastAsiaTheme="minorEastAsia" w:cstheme="minorEastAsia"/>
          <w:b/>
          <w:bCs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1"/>
          <w:szCs w:val="21"/>
          <w:lang w:eastAsia="zh-CN"/>
        </w:rPr>
        <w:t>二</w:t>
      </w:r>
      <w:r>
        <w:rPr>
          <w:rFonts w:hint="eastAsia" w:asciiTheme="minorEastAsia" w:hAnsiTheme="minorEastAsia" w:eastAsiaTheme="minorEastAsia" w:cstheme="minorEastAsia"/>
          <w:b/>
          <w:bCs/>
          <w:sz w:val="21"/>
          <w:szCs w:val="21"/>
        </w:rPr>
        <w:t>、项目名称</w:t>
      </w:r>
    </w:p>
    <w:p w14:paraId="58BF48A8">
      <w:pPr>
        <w:spacing w:line="360" w:lineRule="auto"/>
        <w:jc w:val="left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武汉理工大学2026-2027学年上学期中小微工程监理单位遴选项目</w:t>
      </w:r>
    </w:p>
    <w:p w14:paraId="03375409">
      <w:pPr>
        <w:spacing w:line="360" w:lineRule="auto"/>
        <w:jc w:val="left"/>
        <w:rPr>
          <w:rFonts w:hint="eastAsia" w:asciiTheme="minorEastAsia" w:hAnsiTheme="minorEastAsia" w:eastAsiaTheme="minorEastAsia" w:cstheme="minorEastAsia"/>
          <w:b/>
          <w:bCs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1"/>
          <w:szCs w:val="21"/>
          <w:lang w:eastAsia="zh-CN"/>
        </w:rPr>
        <w:t>三</w:t>
      </w:r>
      <w:r>
        <w:rPr>
          <w:rFonts w:hint="eastAsia" w:asciiTheme="minorEastAsia" w:hAnsiTheme="minorEastAsia" w:eastAsiaTheme="minorEastAsia" w:cstheme="minorEastAsia"/>
          <w:b/>
          <w:bCs/>
          <w:sz w:val="21"/>
          <w:szCs w:val="21"/>
        </w:rPr>
        <w:t>、成交信息</w:t>
      </w:r>
    </w:p>
    <w:p w14:paraId="3EFBA020">
      <w:pPr>
        <w:spacing w:line="360" w:lineRule="auto"/>
        <w:jc w:val="left"/>
        <w:rPr>
          <w:rFonts w:hint="eastAsia" w:asciiTheme="minorEastAsia" w:hAnsiTheme="minorEastAsia" w:eastAsiaTheme="minorEastAsia" w:cstheme="minorEastAsia"/>
          <w:color w:val="1C27ED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color w:val="1C27ED"/>
          <w:sz w:val="21"/>
          <w:szCs w:val="21"/>
        </w:rPr>
        <w:t>包名称：马房山校区（东院、西院）小微维修工程及应急抢修工程监理（包1）</w:t>
      </w:r>
    </w:p>
    <w:p w14:paraId="2FD8115A">
      <w:pPr>
        <w:spacing w:line="360" w:lineRule="auto"/>
        <w:jc w:val="left"/>
        <w:rPr>
          <w:rFonts w:hint="eastAsia" w:asciiTheme="minorEastAsia" w:hAnsiTheme="minorEastAsia" w:eastAsiaTheme="minorEastAsia" w:cstheme="minorEastAsia"/>
          <w:color w:val="1C27ED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color w:val="1C27ED"/>
          <w:sz w:val="21"/>
          <w:szCs w:val="21"/>
        </w:rPr>
        <w:t>供应商名称：武汉市青山建设工程监理有限责任公司</w:t>
      </w:r>
    </w:p>
    <w:p w14:paraId="216B0E41">
      <w:pPr>
        <w:spacing w:line="360" w:lineRule="auto"/>
        <w:jc w:val="left"/>
        <w:rPr>
          <w:rFonts w:hint="eastAsia" w:ascii="宋体" w:hAnsi="宋体" w:eastAsia="宋体" w:cs="宋体"/>
          <w:color w:val="auto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color w:val="1C27ED"/>
          <w:sz w:val="21"/>
          <w:szCs w:val="21"/>
        </w:rPr>
        <w:t>供应商地址：湖北省武汉市青山区和平大道1284号中银大厦10A号</w:t>
      </w:r>
    </w:p>
    <w:p w14:paraId="68BA9CF0">
      <w:pPr>
        <w:spacing w:line="360" w:lineRule="auto"/>
        <w:jc w:val="left"/>
        <w:rPr>
          <w:rFonts w:hint="eastAsia" w:asciiTheme="minorEastAsia" w:hAnsiTheme="minorEastAsia" w:eastAsiaTheme="minorEastAsia" w:cstheme="minorEastAsia"/>
          <w:color w:val="1C27ED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color w:val="1C27ED"/>
          <w:sz w:val="21"/>
          <w:szCs w:val="21"/>
        </w:rPr>
        <w:t>成交</w:t>
      </w:r>
      <w:r>
        <w:rPr>
          <w:rFonts w:hint="eastAsia" w:asciiTheme="minorEastAsia" w:hAnsiTheme="minorEastAsia" w:eastAsiaTheme="minorEastAsia" w:cstheme="minorEastAsia"/>
          <w:color w:val="1C27ED"/>
          <w:sz w:val="21"/>
          <w:szCs w:val="21"/>
          <w:lang w:eastAsia="zh-CN"/>
        </w:rPr>
        <w:t>折扣</w:t>
      </w:r>
      <w:r>
        <w:rPr>
          <w:rFonts w:hint="eastAsia" w:asciiTheme="minorEastAsia" w:hAnsiTheme="minorEastAsia" w:eastAsiaTheme="minorEastAsia" w:cstheme="minorEastAsia"/>
          <w:color w:val="1C27ED"/>
          <w:sz w:val="21"/>
          <w:szCs w:val="21"/>
        </w:rPr>
        <w:t>：80%</w:t>
      </w:r>
    </w:p>
    <w:p w14:paraId="4747D9B8">
      <w:pPr>
        <w:spacing w:line="360" w:lineRule="auto"/>
        <w:jc w:val="left"/>
        <w:rPr>
          <w:rFonts w:hint="eastAsia" w:asciiTheme="minorEastAsia" w:hAnsiTheme="minorEastAsia" w:eastAsiaTheme="minorEastAsia" w:cstheme="minorEastAsia"/>
          <w:color w:val="1C27ED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color w:val="1C27ED"/>
          <w:sz w:val="21"/>
          <w:szCs w:val="21"/>
        </w:rPr>
        <w:t>供应商名称：联兴建设湖北有限公司</w:t>
      </w:r>
    </w:p>
    <w:p w14:paraId="3FDB69BB">
      <w:pPr>
        <w:spacing w:line="360" w:lineRule="auto"/>
        <w:jc w:val="left"/>
        <w:rPr>
          <w:rFonts w:hint="eastAsia" w:ascii="宋体" w:hAnsi="宋体" w:eastAsia="宋体" w:cs="宋体"/>
          <w:color w:val="auto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color w:val="1C27ED"/>
          <w:sz w:val="21"/>
          <w:szCs w:val="21"/>
        </w:rPr>
        <w:t>供应商地址：武汉市光谷大道77号光谷金融港B18栋15楼</w:t>
      </w:r>
    </w:p>
    <w:p w14:paraId="1557EE9D">
      <w:pPr>
        <w:spacing w:line="360" w:lineRule="auto"/>
        <w:jc w:val="left"/>
        <w:rPr>
          <w:rFonts w:hint="eastAsia" w:asciiTheme="minorEastAsia" w:hAnsiTheme="minorEastAsia" w:eastAsiaTheme="minorEastAsia" w:cstheme="minorEastAsia"/>
          <w:color w:val="1C27ED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color w:val="1C27ED"/>
          <w:sz w:val="21"/>
          <w:szCs w:val="21"/>
        </w:rPr>
        <w:t>成交</w:t>
      </w:r>
      <w:r>
        <w:rPr>
          <w:rFonts w:hint="eastAsia" w:asciiTheme="minorEastAsia" w:hAnsiTheme="minorEastAsia" w:eastAsiaTheme="minorEastAsia" w:cstheme="minorEastAsia"/>
          <w:color w:val="1C27ED"/>
          <w:sz w:val="21"/>
          <w:szCs w:val="21"/>
          <w:lang w:eastAsia="zh-CN"/>
        </w:rPr>
        <w:t>折扣</w:t>
      </w:r>
      <w:r>
        <w:rPr>
          <w:rFonts w:hint="eastAsia" w:asciiTheme="minorEastAsia" w:hAnsiTheme="minorEastAsia" w:eastAsiaTheme="minorEastAsia" w:cstheme="minorEastAsia"/>
          <w:color w:val="1C27ED"/>
          <w:sz w:val="21"/>
          <w:szCs w:val="21"/>
        </w:rPr>
        <w:t>：80%</w:t>
      </w:r>
    </w:p>
    <w:p w14:paraId="666850BE">
      <w:pPr>
        <w:spacing w:line="360" w:lineRule="auto"/>
        <w:jc w:val="left"/>
        <w:rPr>
          <w:rFonts w:hint="eastAsia" w:asciiTheme="minorEastAsia" w:hAnsiTheme="minorEastAsia" w:eastAsiaTheme="minorEastAsia" w:cstheme="minorEastAsia"/>
          <w:sz w:val="21"/>
          <w:szCs w:val="21"/>
        </w:rPr>
      </w:pPr>
    </w:p>
    <w:p w14:paraId="1EC65E43">
      <w:pPr>
        <w:spacing w:line="360" w:lineRule="auto"/>
        <w:jc w:val="left"/>
        <w:rPr>
          <w:rFonts w:hint="eastAsia" w:asciiTheme="minorEastAsia" w:hAnsiTheme="minorEastAsia" w:eastAsiaTheme="minorEastAsia" w:cstheme="minorEastAsia"/>
          <w:color w:val="1C27ED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color w:val="1C27ED"/>
          <w:sz w:val="21"/>
          <w:szCs w:val="21"/>
        </w:rPr>
        <w:t>包名称：南湖校区小微维修工程及应急抢修工程监理（包</w:t>
      </w:r>
      <w:r>
        <w:rPr>
          <w:rFonts w:hint="eastAsia" w:asciiTheme="minorEastAsia" w:hAnsiTheme="minorEastAsia" w:eastAsiaTheme="minorEastAsia" w:cstheme="minorEastAsia"/>
          <w:color w:val="1C27ED"/>
          <w:sz w:val="21"/>
          <w:szCs w:val="21"/>
          <w:lang w:val="en-US" w:eastAsia="zh-CN"/>
        </w:rPr>
        <w:t>2</w:t>
      </w:r>
      <w:r>
        <w:rPr>
          <w:rFonts w:hint="eastAsia" w:asciiTheme="minorEastAsia" w:hAnsiTheme="minorEastAsia" w:eastAsiaTheme="minorEastAsia" w:cstheme="minorEastAsia"/>
          <w:color w:val="1C27ED"/>
          <w:sz w:val="21"/>
          <w:szCs w:val="21"/>
        </w:rPr>
        <w:t>）</w:t>
      </w:r>
    </w:p>
    <w:p w14:paraId="7A18FB2E">
      <w:pPr>
        <w:spacing w:line="360" w:lineRule="auto"/>
        <w:jc w:val="left"/>
        <w:rPr>
          <w:rFonts w:hint="eastAsia" w:asciiTheme="minorEastAsia" w:hAnsiTheme="minorEastAsia" w:eastAsiaTheme="minorEastAsia" w:cstheme="minorEastAsia"/>
          <w:color w:val="1C27ED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color w:val="1C27ED"/>
          <w:sz w:val="21"/>
          <w:szCs w:val="21"/>
        </w:rPr>
        <w:t>供应商名称：武汉工程建设监理咨询有限公司</w:t>
      </w:r>
    </w:p>
    <w:p w14:paraId="3B5F04EA">
      <w:pPr>
        <w:spacing w:line="360" w:lineRule="auto"/>
        <w:jc w:val="left"/>
        <w:rPr>
          <w:rFonts w:hint="eastAsia" w:asciiTheme="minorEastAsia" w:hAnsiTheme="minorEastAsia" w:eastAsiaTheme="minorEastAsia" w:cstheme="minorEastAsia"/>
          <w:color w:val="1C27ED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color w:val="1C27ED"/>
          <w:sz w:val="21"/>
          <w:szCs w:val="21"/>
        </w:rPr>
        <w:t>供应商地址：武汉市东西湖区金银潭现代企业城B1栋12楼1号</w:t>
      </w:r>
    </w:p>
    <w:p w14:paraId="4F9BD3C3">
      <w:pPr>
        <w:spacing w:line="360" w:lineRule="auto"/>
        <w:jc w:val="left"/>
        <w:rPr>
          <w:rFonts w:hint="eastAsia" w:asciiTheme="minorEastAsia" w:hAnsiTheme="minorEastAsia" w:eastAsiaTheme="minorEastAsia" w:cstheme="minorEastAsia"/>
          <w:color w:val="1C27ED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color w:val="1C27ED"/>
          <w:sz w:val="21"/>
          <w:szCs w:val="21"/>
        </w:rPr>
        <w:t>成交</w:t>
      </w:r>
      <w:r>
        <w:rPr>
          <w:rFonts w:hint="eastAsia" w:asciiTheme="minorEastAsia" w:hAnsiTheme="minorEastAsia" w:eastAsiaTheme="minorEastAsia" w:cstheme="minorEastAsia"/>
          <w:color w:val="1C27ED"/>
          <w:sz w:val="21"/>
          <w:szCs w:val="21"/>
          <w:lang w:eastAsia="zh-CN"/>
        </w:rPr>
        <w:t>折扣</w:t>
      </w:r>
      <w:r>
        <w:rPr>
          <w:rFonts w:hint="eastAsia" w:asciiTheme="minorEastAsia" w:hAnsiTheme="minorEastAsia" w:eastAsiaTheme="minorEastAsia" w:cstheme="minorEastAsia"/>
          <w:color w:val="1C27ED"/>
          <w:sz w:val="21"/>
          <w:szCs w:val="21"/>
        </w:rPr>
        <w:t>：80%</w:t>
      </w:r>
    </w:p>
    <w:p w14:paraId="6E4F193F">
      <w:pPr>
        <w:spacing w:line="360" w:lineRule="auto"/>
        <w:jc w:val="left"/>
        <w:rPr>
          <w:rFonts w:hint="eastAsia" w:asciiTheme="minorEastAsia" w:hAnsiTheme="minorEastAsia" w:eastAsiaTheme="minorEastAsia" w:cstheme="minorEastAsia"/>
          <w:color w:val="1C27ED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color w:val="1C27ED"/>
          <w:sz w:val="21"/>
          <w:szCs w:val="21"/>
        </w:rPr>
        <w:t>供应商名称：康立时代建设集团有限公司</w:t>
      </w:r>
    </w:p>
    <w:p w14:paraId="299E51A6">
      <w:pPr>
        <w:spacing w:line="360" w:lineRule="auto"/>
        <w:jc w:val="left"/>
        <w:rPr>
          <w:rFonts w:hint="eastAsia" w:asciiTheme="minorEastAsia" w:hAnsiTheme="minorEastAsia" w:eastAsiaTheme="minorEastAsia" w:cstheme="minorEastAsia"/>
          <w:color w:val="1C27ED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color w:val="1C27ED"/>
          <w:sz w:val="21"/>
          <w:szCs w:val="21"/>
        </w:rPr>
        <w:t>供应商地址：成都市青羊区北大街19号3幢18楼1号</w:t>
      </w:r>
    </w:p>
    <w:p w14:paraId="00EA95EB">
      <w:pPr>
        <w:spacing w:line="360" w:lineRule="auto"/>
        <w:jc w:val="left"/>
        <w:rPr>
          <w:rFonts w:hint="eastAsia" w:asciiTheme="minorEastAsia" w:hAnsiTheme="minorEastAsia" w:eastAsiaTheme="minorEastAsia" w:cstheme="minorEastAsia"/>
          <w:color w:val="1C27ED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color w:val="1C27ED"/>
          <w:sz w:val="21"/>
          <w:szCs w:val="21"/>
        </w:rPr>
        <w:t>成交</w:t>
      </w:r>
      <w:r>
        <w:rPr>
          <w:rFonts w:hint="eastAsia" w:asciiTheme="minorEastAsia" w:hAnsiTheme="minorEastAsia" w:eastAsiaTheme="minorEastAsia" w:cstheme="minorEastAsia"/>
          <w:color w:val="1C27ED"/>
          <w:sz w:val="21"/>
          <w:szCs w:val="21"/>
          <w:lang w:eastAsia="zh-CN"/>
        </w:rPr>
        <w:t>折扣</w:t>
      </w:r>
      <w:r>
        <w:rPr>
          <w:rFonts w:hint="eastAsia" w:asciiTheme="minorEastAsia" w:hAnsiTheme="minorEastAsia" w:eastAsiaTheme="minorEastAsia" w:cstheme="minorEastAsia"/>
          <w:color w:val="1C27ED"/>
          <w:sz w:val="21"/>
          <w:szCs w:val="21"/>
        </w:rPr>
        <w:t>：80%</w:t>
      </w:r>
    </w:p>
    <w:p w14:paraId="7C2EB268">
      <w:pPr>
        <w:spacing w:line="360" w:lineRule="auto"/>
        <w:jc w:val="left"/>
        <w:rPr>
          <w:rFonts w:hint="eastAsia" w:asciiTheme="minorEastAsia" w:hAnsiTheme="minorEastAsia" w:eastAsiaTheme="minorEastAsia" w:cstheme="minorEastAsia"/>
          <w:sz w:val="21"/>
          <w:szCs w:val="21"/>
        </w:rPr>
      </w:pPr>
    </w:p>
    <w:p w14:paraId="1CDD893E">
      <w:pPr>
        <w:spacing w:line="360" w:lineRule="auto"/>
        <w:jc w:val="left"/>
        <w:rPr>
          <w:rFonts w:hint="eastAsia" w:asciiTheme="minorEastAsia" w:hAnsiTheme="minorEastAsia" w:eastAsiaTheme="minorEastAsia" w:cstheme="minorEastAsia"/>
          <w:color w:val="1C27ED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color w:val="1C27ED"/>
          <w:sz w:val="21"/>
          <w:szCs w:val="21"/>
        </w:rPr>
        <w:t>包名称：余家头校区小微维修工程及应急抢修工程监理（包</w:t>
      </w:r>
      <w:r>
        <w:rPr>
          <w:rFonts w:hint="eastAsia" w:asciiTheme="minorEastAsia" w:hAnsiTheme="minorEastAsia" w:eastAsiaTheme="minorEastAsia" w:cstheme="minorEastAsia"/>
          <w:color w:val="1C27ED"/>
          <w:sz w:val="21"/>
          <w:szCs w:val="21"/>
          <w:lang w:val="en-US" w:eastAsia="zh-CN"/>
        </w:rPr>
        <w:t>3</w:t>
      </w:r>
      <w:r>
        <w:rPr>
          <w:rFonts w:hint="eastAsia" w:asciiTheme="minorEastAsia" w:hAnsiTheme="minorEastAsia" w:eastAsiaTheme="minorEastAsia" w:cstheme="minorEastAsia"/>
          <w:color w:val="1C27ED"/>
          <w:sz w:val="21"/>
          <w:szCs w:val="21"/>
        </w:rPr>
        <w:t>）</w:t>
      </w:r>
    </w:p>
    <w:p w14:paraId="719AF80E">
      <w:pPr>
        <w:spacing w:line="360" w:lineRule="auto"/>
        <w:jc w:val="left"/>
        <w:rPr>
          <w:rFonts w:hint="eastAsia" w:asciiTheme="minorEastAsia" w:hAnsiTheme="minorEastAsia" w:eastAsiaTheme="minorEastAsia" w:cstheme="minorEastAsia"/>
          <w:color w:val="1C27ED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color w:val="1C27ED"/>
          <w:sz w:val="21"/>
          <w:szCs w:val="21"/>
        </w:rPr>
        <w:t>供应商名称：湖北中天宏建设项目管理有限公司</w:t>
      </w:r>
    </w:p>
    <w:p w14:paraId="21BB1F45">
      <w:pPr>
        <w:spacing w:line="360" w:lineRule="auto"/>
        <w:jc w:val="left"/>
        <w:rPr>
          <w:rFonts w:hint="eastAsia" w:asciiTheme="minorEastAsia" w:hAnsiTheme="minorEastAsia" w:eastAsiaTheme="minorEastAsia" w:cstheme="minorEastAsia"/>
          <w:color w:val="1C27ED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color w:val="1C27ED"/>
          <w:sz w:val="21"/>
          <w:szCs w:val="21"/>
        </w:rPr>
        <w:t>供应商地址：湖北省武汉市武昌区中北路185号武汉沙湖中心T2栋（云玺）29楼</w:t>
      </w:r>
    </w:p>
    <w:p w14:paraId="21EB9F00">
      <w:pPr>
        <w:spacing w:line="360" w:lineRule="auto"/>
        <w:jc w:val="left"/>
        <w:rPr>
          <w:rFonts w:hint="eastAsia" w:asciiTheme="minorEastAsia" w:hAnsiTheme="minorEastAsia" w:eastAsiaTheme="minorEastAsia" w:cstheme="minorEastAsia"/>
          <w:color w:val="1C27ED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color w:val="1C27ED"/>
          <w:sz w:val="21"/>
          <w:szCs w:val="21"/>
        </w:rPr>
        <w:t>成交</w:t>
      </w:r>
      <w:r>
        <w:rPr>
          <w:rFonts w:hint="eastAsia" w:asciiTheme="minorEastAsia" w:hAnsiTheme="minorEastAsia" w:eastAsiaTheme="minorEastAsia" w:cstheme="minorEastAsia"/>
          <w:color w:val="1C27ED"/>
          <w:sz w:val="21"/>
          <w:szCs w:val="21"/>
          <w:lang w:eastAsia="zh-CN"/>
        </w:rPr>
        <w:t>折扣</w:t>
      </w:r>
      <w:r>
        <w:rPr>
          <w:rFonts w:hint="eastAsia" w:asciiTheme="minorEastAsia" w:hAnsiTheme="minorEastAsia" w:eastAsiaTheme="minorEastAsia" w:cstheme="minorEastAsia"/>
          <w:color w:val="1C27ED"/>
          <w:sz w:val="21"/>
          <w:szCs w:val="21"/>
        </w:rPr>
        <w:t>：80%</w:t>
      </w:r>
    </w:p>
    <w:p w14:paraId="323EC7D2">
      <w:pPr>
        <w:spacing w:line="360" w:lineRule="auto"/>
        <w:jc w:val="left"/>
        <w:rPr>
          <w:rFonts w:hint="eastAsia" w:asciiTheme="minorEastAsia" w:hAnsiTheme="minorEastAsia" w:eastAsiaTheme="minorEastAsia" w:cstheme="minorEastAsia"/>
          <w:color w:val="1C27ED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color w:val="1C27ED"/>
          <w:sz w:val="21"/>
          <w:szCs w:val="21"/>
        </w:rPr>
        <w:t>供应商名称：武汉市联发建设监理有限责任公司</w:t>
      </w:r>
    </w:p>
    <w:p w14:paraId="54DFD2D4">
      <w:pPr>
        <w:spacing w:line="360" w:lineRule="auto"/>
        <w:jc w:val="left"/>
        <w:rPr>
          <w:rFonts w:hint="eastAsia" w:asciiTheme="minorEastAsia" w:hAnsiTheme="minorEastAsia" w:eastAsiaTheme="minorEastAsia" w:cstheme="minorEastAsia"/>
          <w:color w:val="1C27ED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color w:val="1C27ED"/>
          <w:sz w:val="21"/>
          <w:szCs w:val="21"/>
        </w:rPr>
        <w:t>供应商地址：江岸区江汉路126号长盛大厦14楼02－03室</w:t>
      </w:r>
    </w:p>
    <w:p w14:paraId="4C9CF362">
      <w:pPr>
        <w:spacing w:line="360" w:lineRule="auto"/>
        <w:jc w:val="left"/>
        <w:rPr>
          <w:rFonts w:hint="eastAsia" w:asciiTheme="minorEastAsia" w:hAnsiTheme="minorEastAsia" w:eastAsiaTheme="minorEastAsia" w:cstheme="minorEastAsia"/>
          <w:color w:val="1C27ED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color w:val="1C27ED"/>
          <w:sz w:val="21"/>
          <w:szCs w:val="21"/>
        </w:rPr>
        <w:t>成交</w:t>
      </w:r>
      <w:r>
        <w:rPr>
          <w:rFonts w:hint="eastAsia" w:asciiTheme="minorEastAsia" w:hAnsiTheme="minorEastAsia" w:eastAsiaTheme="minorEastAsia" w:cstheme="minorEastAsia"/>
          <w:color w:val="1C27ED"/>
          <w:sz w:val="21"/>
          <w:szCs w:val="21"/>
          <w:lang w:eastAsia="zh-CN"/>
        </w:rPr>
        <w:t>折扣</w:t>
      </w:r>
      <w:r>
        <w:rPr>
          <w:rFonts w:hint="eastAsia" w:asciiTheme="minorEastAsia" w:hAnsiTheme="minorEastAsia" w:eastAsiaTheme="minorEastAsia" w:cstheme="minorEastAsia"/>
          <w:color w:val="1C27ED"/>
          <w:sz w:val="21"/>
          <w:szCs w:val="21"/>
        </w:rPr>
        <w:t>：80%</w:t>
      </w:r>
    </w:p>
    <w:p w14:paraId="0F83B861">
      <w:pPr>
        <w:spacing w:line="360" w:lineRule="auto"/>
        <w:jc w:val="left"/>
        <w:rPr>
          <w:rFonts w:hint="eastAsia" w:asciiTheme="minorEastAsia" w:hAnsiTheme="minorEastAsia" w:eastAsiaTheme="minorEastAsia" w:cstheme="minorEastAsia"/>
          <w:color w:val="1C27ED"/>
          <w:sz w:val="21"/>
          <w:szCs w:val="21"/>
        </w:rPr>
      </w:pPr>
    </w:p>
    <w:p w14:paraId="0893A566">
      <w:pPr>
        <w:spacing w:line="360" w:lineRule="auto"/>
        <w:jc w:val="left"/>
        <w:rPr>
          <w:rFonts w:hint="eastAsia" w:asciiTheme="minorEastAsia" w:hAnsiTheme="minorEastAsia" w:eastAsiaTheme="minorEastAsia" w:cstheme="minorEastAsia"/>
          <w:color w:val="1C27ED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color w:val="1C27ED"/>
          <w:sz w:val="21"/>
          <w:szCs w:val="21"/>
        </w:rPr>
        <w:t>包名称：马房山及南湖校区住宅维修与全校经营性房屋维修监理（包</w:t>
      </w:r>
      <w:r>
        <w:rPr>
          <w:rFonts w:hint="eastAsia" w:asciiTheme="minorEastAsia" w:hAnsiTheme="minorEastAsia" w:eastAsiaTheme="minorEastAsia" w:cstheme="minorEastAsia"/>
          <w:color w:val="1C27ED"/>
          <w:sz w:val="21"/>
          <w:szCs w:val="21"/>
          <w:lang w:val="en-US" w:eastAsia="zh-CN"/>
        </w:rPr>
        <w:t>4</w:t>
      </w:r>
      <w:r>
        <w:rPr>
          <w:rFonts w:hint="eastAsia" w:asciiTheme="minorEastAsia" w:hAnsiTheme="minorEastAsia" w:eastAsiaTheme="minorEastAsia" w:cstheme="minorEastAsia"/>
          <w:color w:val="1C27ED"/>
          <w:sz w:val="21"/>
          <w:szCs w:val="21"/>
        </w:rPr>
        <w:t>）</w:t>
      </w:r>
    </w:p>
    <w:p w14:paraId="55B260FE">
      <w:pPr>
        <w:spacing w:line="360" w:lineRule="auto"/>
        <w:jc w:val="left"/>
        <w:rPr>
          <w:rFonts w:hint="eastAsia" w:asciiTheme="minorEastAsia" w:hAnsiTheme="minorEastAsia" w:eastAsiaTheme="minorEastAsia" w:cstheme="minorEastAsia"/>
          <w:color w:val="1C27ED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color w:val="1C27ED"/>
          <w:sz w:val="21"/>
          <w:szCs w:val="21"/>
        </w:rPr>
        <w:t>供应商名称：北京诚公管理咨询有限公司</w:t>
      </w:r>
    </w:p>
    <w:p w14:paraId="69419B4E">
      <w:pPr>
        <w:spacing w:line="360" w:lineRule="auto"/>
        <w:jc w:val="left"/>
        <w:rPr>
          <w:rFonts w:hint="eastAsia" w:asciiTheme="minorEastAsia" w:hAnsiTheme="minorEastAsia" w:eastAsiaTheme="minorEastAsia" w:cstheme="minorEastAsia"/>
          <w:color w:val="1C27ED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color w:val="1C27ED"/>
          <w:sz w:val="21"/>
          <w:szCs w:val="21"/>
        </w:rPr>
        <w:t>供应商地址：北京市北京经济技术开发区荣华南路15号院2号楼3层318室</w:t>
      </w:r>
    </w:p>
    <w:p w14:paraId="674FC96E">
      <w:pPr>
        <w:spacing w:line="360" w:lineRule="auto"/>
        <w:jc w:val="left"/>
        <w:rPr>
          <w:rFonts w:hint="eastAsia" w:asciiTheme="minorEastAsia" w:hAnsiTheme="minorEastAsia" w:eastAsiaTheme="minorEastAsia" w:cstheme="minorEastAsia"/>
          <w:color w:val="1C27ED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color w:val="1C27ED"/>
          <w:sz w:val="21"/>
          <w:szCs w:val="21"/>
        </w:rPr>
        <w:t>成交</w:t>
      </w:r>
      <w:r>
        <w:rPr>
          <w:rFonts w:hint="eastAsia" w:asciiTheme="minorEastAsia" w:hAnsiTheme="minorEastAsia" w:eastAsiaTheme="minorEastAsia" w:cstheme="minorEastAsia"/>
          <w:color w:val="1C27ED"/>
          <w:sz w:val="21"/>
          <w:szCs w:val="21"/>
          <w:lang w:eastAsia="zh-CN"/>
        </w:rPr>
        <w:t>折扣</w:t>
      </w:r>
      <w:r>
        <w:rPr>
          <w:rFonts w:hint="eastAsia" w:asciiTheme="minorEastAsia" w:hAnsiTheme="minorEastAsia" w:eastAsiaTheme="minorEastAsia" w:cstheme="minorEastAsia"/>
          <w:color w:val="1C27ED"/>
          <w:sz w:val="21"/>
          <w:szCs w:val="21"/>
        </w:rPr>
        <w:t>：80%</w:t>
      </w:r>
    </w:p>
    <w:p w14:paraId="30C4D9FC">
      <w:pPr>
        <w:spacing w:line="360" w:lineRule="auto"/>
        <w:jc w:val="left"/>
        <w:rPr>
          <w:rFonts w:hint="eastAsia" w:asciiTheme="minorEastAsia" w:hAnsiTheme="minorEastAsia" w:eastAsiaTheme="minorEastAsia" w:cstheme="minorEastAsia"/>
          <w:b w:val="0"/>
          <w:bCs w:val="0"/>
          <w:sz w:val="21"/>
          <w:szCs w:val="21"/>
          <w:lang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1"/>
          <w:szCs w:val="21"/>
          <w:lang w:eastAsia="zh-CN"/>
        </w:rPr>
        <w:t>四</w:t>
      </w:r>
      <w:r>
        <w:rPr>
          <w:rFonts w:hint="eastAsia" w:asciiTheme="minorEastAsia" w:hAnsiTheme="minorEastAsia" w:eastAsiaTheme="minorEastAsia" w:cstheme="minorEastAsia"/>
          <w:b/>
          <w:bCs/>
          <w:sz w:val="21"/>
          <w:szCs w:val="21"/>
        </w:rPr>
        <w:t>、评标委员会</w:t>
      </w:r>
      <w:r>
        <w:rPr>
          <w:rFonts w:hint="eastAsia" w:asciiTheme="minorEastAsia" w:hAnsiTheme="minorEastAsia" w:eastAsiaTheme="minorEastAsia" w:cstheme="minorEastAsia"/>
          <w:b/>
          <w:bCs/>
          <w:sz w:val="21"/>
          <w:szCs w:val="21"/>
          <w:lang w:eastAsia="zh-CN"/>
        </w:rPr>
        <w:t>：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1"/>
          <w:szCs w:val="21"/>
          <w:lang w:eastAsia="zh-CN"/>
        </w:rPr>
        <w:t>龚贤融（组长）、汤振华、郭亮、骆寿权、王强（采购人代表）</w:t>
      </w:r>
    </w:p>
    <w:p w14:paraId="28FC05B2">
      <w:pPr>
        <w:spacing w:line="360" w:lineRule="auto"/>
        <w:jc w:val="left"/>
        <w:rPr>
          <w:rFonts w:hint="eastAsia" w:asciiTheme="minorEastAsia" w:hAnsiTheme="minorEastAsia" w:eastAsiaTheme="minorEastAsia" w:cstheme="minorEastAsia"/>
          <w:b/>
          <w:bCs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1"/>
          <w:szCs w:val="21"/>
          <w:lang w:eastAsia="zh-CN"/>
        </w:rPr>
        <w:t>五</w:t>
      </w:r>
      <w:r>
        <w:rPr>
          <w:rFonts w:hint="eastAsia" w:asciiTheme="minorEastAsia" w:hAnsiTheme="minorEastAsia" w:eastAsiaTheme="minorEastAsia" w:cstheme="minorEastAsia"/>
          <w:b/>
          <w:bCs/>
          <w:sz w:val="21"/>
          <w:szCs w:val="21"/>
        </w:rPr>
        <w:t>、评审信息</w:t>
      </w:r>
      <w:bookmarkStart w:id="0" w:name="_GoBack"/>
      <w:bookmarkEnd w:id="0"/>
    </w:p>
    <w:p w14:paraId="266C8DB8">
      <w:pPr>
        <w:spacing w:line="360" w:lineRule="auto"/>
        <w:jc w:val="left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1、评审时间：2026-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09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-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18</w:t>
      </w:r>
    </w:p>
    <w:p w14:paraId="68450358">
      <w:pPr>
        <w:spacing w:line="360" w:lineRule="auto"/>
        <w:jc w:val="left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2、评审地点：武昌区中北路岳家嘴立交山河企业大厦480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5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室</w:t>
      </w:r>
    </w:p>
    <w:p w14:paraId="64E95A90">
      <w:pPr>
        <w:spacing w:line="360" w:lineRule="auto"/>
        <w:jc w:val="left"/>
        <w:rPr>
          <w:rFonts w:hint="eastAsia" w:asciiTheme="minorEastAsia" w:hAnsiTheme="minorEastAsia" w:eastAsiaTheme="minorEastAsia" w:cstheme="minorEastAsia"/>
          <w:b/>
          <w:bCs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1"/>
          <w:szCs w:val="21"/>
          <w:lang w:eastAsia="zh-CN"/>
        </w:rPr>
        <w:t>六</w:t>
      </w:r>
      <w:r>
        <w:rPr>
          <w:rFonts w:hint="eastAsia" w:asciiTheme="minorEastAsia" w:hAnsiTheme="minorEastAsia" w:eastAsiaTheme="minorEastAsia" w:cstheme="minorEastAsia"/>
          <w:b/>
          <w:bCs/>
          <w:sz w:val="21"/>
          <w:szCs w:val="21"/>
        </w:rPr>
        <w:t>、代理服务收费标准及金额：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按采购文件约定执行。</w:t>
      </w:r>
    </w:p>
    <w:p w14:paraId="4EF3651B">
      <w:pPr>
        <w:spacing w:line="360" w:lineRule="auto"/>
        <w:jc w:val="left"/>
        <w:rPr>
          <w:rFonts w:hint="eastAsia" w:asciiTheme="minorEastAsia" w:hAnsiTheme="minorEastAsia" w:eastAsiaTheme="minorEastAsia" w:cstheme="minorEastAsia"/>
          <w:b/>
          <w:bCs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1"/>
          <w:szCs w:val="21"/>
          <w:lang w:eastAsia="zh-CN"/>
        </w:rPr>
        <w:t>七</w:t>
      </w:r>
      <w:r>
        <w:rPr>
          <w:rFonts w:hint="eastAsia" w:asciiTheme="minorEastAsia" w:hAnsiTheme="minorEastAsia" w:eastAsiaTheme="minorEastAsia" w:cstheme="minorEastAsia"/>
          <w:b/>
          <w:bCs/>
          <w:sz w:val="21"/>
          <w:szCs w:val="21"/>
        </w:rPr>
        <w:t>、公告期限</w:t>
      </w:r>
    </w:p>
    <w:p w14:paraId="1FD33237">
      <w:pPr>
        <w:spacing w:line="360" w:lineRule="auto"/>
        <w:jc w:val="left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自本公告发布之日起1个工作日。</w:t>
      </w:r>
    </w:p>
    <w:p w14:paraId="2E05C51A">
      <w:pPr>
        <w:spacing w:line="360" w:lineRule="auto"/>
        <w:jc w:val="left"/>
        <w:rPr>
          <w:rFonts w:hint="eastAsia" w:asciiTheme="minorEastAsia" w:hAnsiTheme="minorEastAsia" w:eastAsiaTheme="minorEastAsia" w:cstheme="minorEastAsia"/>
          <w:b/>
          <w:bCs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1"/>
          <w:szCs w:val="21"/>
          <w:lang w:eastAsia="zh-CN"/>
        </w:rPr>
        <w:t>八</w:t>
      </w:r>
      <w:r>
        <w:rPr>
          <w:rFonts w:hint="eastAsia" w:asciiTheme="minorEastAsia" w:hAnsiTheme="minorEastAsia" w:eastAsiaTheme="minorEastAsia" w:cstheme="minorEastAsia"/>
          <w:b/>
          <w:bCs/>
          <w:sz w:val="21"/>
          <w:szCs w:val="21"/>
        </w:rPr>
        <w:t>、其他补充事宜</w:t>
      </w:r>
    </w:p>
    <w:p w14:paraId="1C952451">
      <w:pPr>
        <w:spacing w:line="360" w:lineRule="auto"/>
        <w:jc w:val="left"/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/</w:t>
      </w:r>
    </w:p>
    <w:p w14:paraId="1CDFA28D">
      <w:pPr>
        <w:spacing w:line="360" w:lineRule="auto"/>
        <w:jc w:val="left"/>
        <w:rPr>
          <w:rFonts w:hint="eastAsia" w:asciiTheme="minorEastAsia" w:hAnsiTheme="minorEastAsia" w:eastAsiaTheme="minorEastAsia" w:cstheme="minorEastAsia"/>
          <w:b/>
          <w:bCs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1"/>
          <w:szCs w:val="21"/>
          <w:lang w:eastAsia="zh-CN"/>
        </w:rPr>
        <w:t>九</w:t>
      </w:r>
      <w:r>
        <w:rPr>
          <w:rFonts w:hint="eastAsia" w:asciiTheme="minorEastAsia" w:hAnsiTheme="minorEastAsia" w:eastAsiaTheme="minorEastAsia" w:cstheme="minorEastAsia"/>
          <w:b/>
          <w:bCs/>
          <w:sz w:val="21"/>
          <w:szCs w:val="21"/>
        </w:rPr>
        <w:t>、凡对本次公告内容提出询问，请按以下方式联系</w:t>
      </w:r>
    </w:p>
    <w:p w14:paraId="17146531">
      <w:pPr>
        <w:spacing w:line="360" w:lineRule="auto"/>
        <w:jc w:val="left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1、采购人信息</w:t>
      </w:r>
    </w:p>
    <w:p w14:paraId="19C5947D">
      <w:pPr>
        <w:spacing w:line="360" w:lineRule="auto"/>
        <w:jc w:val="left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 xml:space="preserve">名    称：武汉理工大学  </w:t>
      </w:r>
    </w:p>
    <w:p w14:paraId="3B236563">
      <w:pPr>
        <w:spacing w:line="360" w:lineRule="auto"/>
        <w:jc w:val="left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地    址：武汉理工大学马房山校区东院</w:t>
      </w:r>
    </w:p>
    <w:p w14:paraId="0A774924">
      <w:pPr>
        <w:spacing w:line="360" w:lineRule="auto"/>
        <w:jc w:val="left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联系方式：</w:t>
      </w:r>
      <w:r>
        <w:rPr>
          <w:rFonts w:hint="eastAsia" w:asciiTheme="minorEastAsia" w:hAnsiTheme="minorEastAsia" w:eastAsiaTheme="minorEastAsia" w:cstheme="minorEastAsia"/>
          <w:color w:val="0000FF"/>
          <w:sz w:val="21"/>
          <w:szCs w:val="21"/>
        </w:rPr>
        <w:t>刘老师、027-87850598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 xml:space="preserve">      </w:t>
      </w:r>
    </w:p>
    <w:p w14:paraId="7D435684">
      <w:pPr>
        <w:spacing w:line="360" w:lineRule="auto"/>
        <w:jc w:val="left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2.采购代理机构信息</w:t>
      </w:r>
    </w:p>
    <w:p w14:paraId="4EA95010">
      <w:pPr>
        <w:spacing w:line="360" w:lineRule="auto"/>
        <w:jc w:val="left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名    称：中创恒梦工程咨询有限公司</w:t>
      </w:r>
    </w:p>
    <w:p w14:paraId="65DFBECE">
      <w:pPr>
        <w:spacing w:line="360" w:lineRule="auto"/>
        <w:jc w:val="left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地    址：武昌区中北路岳家嘴立交山河企业大厦48楼4805、4806室</w:t>
      </w:r>
    </w:p>
    <w:p w14:paraId="144F63EC">
      <w:pPr>
        <w:spacing w:line="360" w:lineRule="auto"/>
        <w:jc w:val="left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 xml:space="preserve">联系方式：027-87820788            </w:t>
      </w:r>
    </w:p>
    <w:p w14:paraId="25FAEACC">
      <w:pPr>
        <w:spacing w:line="360" w:lineRule="auto"/>
        <w:jc w:val="left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3.项目联系方式</w:t>
      </w:r>
    </w:p>
    <w:p w14:paraId="4F18D975">
      <w:pPr>
        <w:spacing w:line="360" w:lineRule="auto"/>
        <w:jc w:val="left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项目联系人：张梦、习渝、冯佳妮、刘瑛、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  <w:t>杨雅洁、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应翠翠</w:t>
      </w:r>
    </w:p>
    <w:p w14:paraId="519B3ED1">
      <w:pPr>
        <w:spacing w:line="360" w:lineRule="auto"/>
        <w:jc w:val="left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电      话：027-87820788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BA5A73D"/>
    <w:multiLevelType w:val="multilevel"/>
    <w:tmpl w:val="9BA5A73D"/>
    <w:lvl w:ilvl="0" w:tentative="0">
      <w:start w:val="6"/>
      <w:numFmt w:val="decimal"/>
      <w:lvlText w:val="%1."/>
      <w:lvlJc w:val="left"/>
      <w:pPr>
        <w:tabs>
          <w:tab w:val="left" w:pos="432"/>
        </w:tabs>
        <w:ind w:left="432" w:hanging="432"/>
      </w:pPr>
      <w:rPr>
        <w:rFonts w:hint="eastAsia" w:ascii="宋体" w:eastAsia="宋体"/>
        <w:color w:val="auto"/>
        <w:sz w:val="32"/>
      </w:rPr>
    </w:lvl>
    <w:lvl w:ilvl="1" w:tentative="0">
      <w:start w:val="1"/>
      <w:numFmt w:val="decimal"/>
      <w:lvlText w:val="%1.%2"/>
      <w:lvlJc w:val="left"/>
      <w:pPr>
        <w:tabs>
          <w:tab w:val="left" w:pos="576"/>
        </w:tabs>
        <w:ind w:left="576" w:hanging="576"/>
      </w:pPr>
      <w:rPr>
        <w:rFonts w:hint="eastAsia"/>
      </w:rPr>
    </w:lvl>
    <w:lvl w:ilvl="2" w:tentative="0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3" w:tentative="0">
      <w:start w:val="1"/>
      <w:numFmt w:val="decimal"/>
      <w:pStyle w:val="5"/>
      <w:lvlText w:val="%1.%2.%3.%4"/>
      <w:lvlJc w:val="left"/>
      <w:pPr>
        <w:tabs>
          <w:tab w:val="left" w:pos="864"/>
        </w:tabs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CCA00FF"/>
    <w:rsid w:val="066E74DF"/>
    <w:rsid w:val="0B270413"/>
    <w:rsid w:val="0BD22D6F"/>
    <w:rsid w:val="0F947289"/>
    <w:rsid w:val="11ED233B"/>
    <w:rsid w:val="12B6055B"/>
    <w:rsid w:val="18344760"/>
    <w:rsid w:val="21196DA6"/>
    <w:rsid w:val="27545EB0"/>
    <w:rsid w:val="2A8B7698"/>
    <w:rsid w:val="2C262E4D"/>
    <w:rsid w:val="31B22238"/>
    <w:rsid w:val="33955D07"/>
    <w:rsid w:val="341D1EA9"/>
    <w:rsid w:val="39AB195F"/>
    <w:rsid w:val="4A2A2506"/>
    <w:rsid w:val="4D7377B3"/>
    <w:rsid w:val="52826C76"/>
    <w:rsid w:val="5CCA00FF"/>
    <w:rsid w:val="617D2B01"/>
    <w:rsid w:val="6A8622EF"/>
    <w:rsid w:val="6ED4753B"/>
    <w:rsid w:val="70680ADD"/>
    <w:rsid w:val="74980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link w:val="11"/>
    <w:qFormat/>
    <w:uiPriority w:val="0"/>
    <w:pPr>
      <w:keepNext/>
      <w:keepLines/>
      <w:spacing w:before="220" w:after="210" w:line="200" w:lineRule="exact"/>
      <w:jc w:val="left"/>
      <w:outlineLvl w:val="0"/>
    </w:pPr>
    <w:rPr>
      <w:rFonts w:ascii="Times New Roman" w:hAnsi="Times New Roman" w:eastAsia="宋体"/>
      <w:b/>
      <w:bCs/>
      <w:kern w:val="44"/>
      <w:sz w:val="24"/>
      <w:szCs w:val="44"/>
    </w:rPr>
  </w:style>
  <w:style w:type="paragraph" w:styleId="4">
    <w:name w:val="heading 2"/>
    <w:basedOn w:val="1"/>
    <w:next w:val="1"/>
    <w:link w:val="10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numPr>
        <w:ilvl w:val="3"/>
        <w:numId w:val="1"/>
      </w:numPr>
      <w:spacing w:before="280" w:after="290" w:line="376" w:lineRule="auto"/>
      <w:outlineLvl w:val="3"/>
    </w:pPr>
    <w:rPr>
      <w:rFonts w:ascii="Arial" w:hAnsi="Arial" w:eastAsia="宋体" w:cs="Times New Roman"/>
      <w:b/>
      <w:sz w:val="21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 w:afterLines="0" w:afterAutospacing="0"/>
    </w:pPr>
  </w:style>
  <w:style w:type="paragraph" w:styleId="6">
    <w:name w:val="toc 1"/>
    <w:basedOn w:val="1"/>
    <w:next w:val="1"/>
    <w:qFormat/>
    <w:uiPriority w:val="39"/>
  </w:style>
  <w:style w:type="paragraph" w:styleId="7">
    <w:name w:val="Normal (Web)"/>
    <w:basedOn w:val="1"/>
    <w:next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10">
    <w:name w:val="标题 2 Char"/>
    <w:link w:val="4"/>
    <w:qFormat/>
    <w:uiPriority w:val="0"/>
    <w:rPr>
      <w:rFonts w:ascii="Cambria" w:hAnsi="Cambria" w:eastAsia="宋体"/>
      <w:b/>
      <w:bCs/>
      <w:kern w:val="2"/>
      <w:sz w:val="24"/>
      <w:szCs w:val="32"/>
    </w:rPr>
  </w:style>
  <w:style w:type="character" w:customStyle="1" w:styleId="11">
    <w:name w:val="标题 1 Char"/>
    <w:link w:val="3"/>
    <w:qFormat/>
    <w:uiPriority w:val="0"/>
    <w:rPr>
      <w:rFonts w:ascii="Times New Roman" w:hAnsi="Times New Roman" w:eastAsia="宋体"/>
      <w:b/>
      <w:bCs/>
      <w:kern w:val="44"/>
      <w:sz w:val="2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706</Words>
  <Characters>820</Characters>
  <Lines>0</Lines>
  <Paragraphs>0</Paragraphs>
  <TotalTime>0</TotalTime>
  <ScaleCrop>false</ScaleCrop>
  <LinksUpToDate>false</LinksUpToDate>
  <CharactersWithSpaces>862</CharactersWithSpaces>
  <Application>WPS Office_12.1.0.28022_F1E327BC-269C-435d-A152-05C5408002CA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2026-09-17T15:23:00Z</dcterms:created>
  <dc:creator>ying</dc:creator>
  <cp:lastModifiedBy>中创恒梦-杨雅洁</cp:lastModifiedBy>
  <dcterms:modified xsi:type="dcterms:W3CDTF">2026-09-18T09:09:15Z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2052-12.1.0.28022</vt:lpwstr>
  </property>
  <property fmtid="{D5CDD505-2E9C-101B-9397-08002B2CF9AE}" pid="3" name="ICV">
    <vt:lpwstr>6A03DF4AF0C24C46994B7BD523C57090_13</vt:lpwstr>
  </property>
  <property fmtid="{D5CDD505-2E9C-101B-9397-08002B2CF9AE}" pid="4" name="KSOTemplateDocerSaveRecord">
    <vt:lpwstr>eyJoZGlkIjoiNzY1OTZjNzMxZjc2ZWM4NjM4MTUzNTQ5NjcwZDFmZjIiLCJ1c2VySWQiOiIzMzE1NDk3NTAifQ==</vt:lpwstr>
  </property>
</Properties>
</file>