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FE2BF" w14:textId="4E9E7041" w:rsidR="00101B40" w:rsidRPr="0079276B" w:rsidRDefault="00AC7E2B" w:rsidP="00AC7E2B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79276B">
        <w:rPr>
          <w:rFonts w:ascii="Times New Roman" w:hAnsi="Times New Roman" w:cs="Times New Roman"/>
          <w:b/>
          <w:bCs/>
          <w:color w:val="000000"/>
          <w:sz w:val="30"/>
          <w:szCs w:val="30"/>
        </w:rPr>
        <w:t>技术参数</w:t>
      </w:r>
    </w:p>
    <w:p w14:paraId="2E3A9D58" w14:textId="77777777" w:rsidR="00101B40" w:rsidRPr="0079276B" w:rsidRDefault="00101B40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</w:p>
    <w:p w14:paraId="19B2F849" w14:textId="1F4ED951" w:rsidR="00101B40" w:rsidRPr="0079276B" w:rsidRDefault="00AC7E2B" w:rsidP="0079276B">
      <w:pPr>
        <w:pStyle w:val="1"/>
        <w:numPr>
          <w:ilvl w:val="0"/>
          <w:numId w:val="1"/>
        </w:numPr>
        <w:spacing w:before="0" w:beforeAutospacing="0" w:after="0" w:afterAutospacing="0" w:line="400" w:lineRule="exact"/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</w:pPr>
      <w:r w:rsidRPr="0079276B">
        <w:rPr>
          <w:rFonts w:ascii="Segoe UI Symbol" w:hAnsi="Segoe UI Symbol" w:cs="Segoe UI Symbol"/>
          <w:sz w:val="24"/>
          <w:szCs w:val="24"/>
        </w:rPr>
        <w:t>★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主机为体式便携结构一体机，非普通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PC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电脑替代。一体机内置光源系统，显示器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≥27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寸。主机具备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3D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轮廓双面同时对比功能（联动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/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比较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/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差异显示模式），视野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±88-89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度（角度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 xml:space="preserve"> 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左右）</w:t>
      </w:r>
      <w:r w:rsidR="0079276B">
        <w:rPr>
          <w:rFonts w:ascii="Times New Roman" w:hAnsi="Times New Roman" w:hint="eastAsia"/>
          <w:b w:val="0"/>
          <w:bCs w:val="0"/>
          <w:color w:val="000000"/>
          <w:kern w:val="2"/>
          <w:sz w:val="24"/>
          <w:szCs w:val="24"/>
        </w:rPr>
        <w:t>，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±88-89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度（角度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 xml:space="preserve"> 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上下）。具备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4K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模式观察。</w:t>
      </w:r>
    </w:p>
    <w:p w14:paraId="01EBCEA8" w14:textId="77777777" w:rsidR="00101B40" w:rsidRPr="0079276B" w:rsidRDefault="00AC7E2B" w:rsidP="0079276B">
      <w:pPr>
        <w:pStyle w:val="1"/>
        <w:numPr>
          <w:ilvl w:val="0"/>
          <w:numId w:val="1"/>
        </w:numPr>
        <w:spacing w:before="0" w:beforeAutospacing="0" w:after="0" w:afterAutospacing="0" w:line="400" w:lineRule="exact"/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</w:pPr>
      <w:r w:rsidRPr="0079276B">
        <w:rPr>
          <w:rFonts w:ascii="Segoe UI Symbol" w:hAnsi="Segoe UI Symbol" w:cs="Segoe UI Symbol"/>
          <w:sz w:val="24"/>
          <w:szCs w:val="24"/>
        </w:rPr>
        <w:t>★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摄像系统配备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1/1.7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英寸型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1222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万像素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CMOS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图像传感器，分辨率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12000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（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H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）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X9000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（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V</w:t>
      </w:r>
      <w:r w:rsidRPr="0079276B">
        <w:rPr>
          <w:rFonts w:ascii="Times New Roman" w:hAnsi="Times New Roman"/>
          <w:b w:val="0"/>
          <w:bCs w:val="0"/>
          <w:kern w:val="2"/>
          <w:sz w:val="24"/>
          <w:szCs w:val="24"/>
        </w:rPr>
        <w:t>）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。输出方式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Display Port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，像素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3840*2160</w:t>
      </w:r>
      <w:r w:rsidRPr="0079276B">
        <w:rPr>
          <w:rFonts w:ascii="Times New Roman" w:hAnsi="Times New Roman"/>
          <w:b w:val="0"/>
          <w:bCs w:val="0"/>
          <w:color w:val="000000"/>
          <w:kern w:val="2"/>
          <w:sz w:val="24"/>
          <w:szCs w:val="24"/>
        </w:rPr>
        <w:t>。</w:t>
      </w:r>
    </w:p>
    <w:p w14:paraId="4E63B71B" w14:textId="77777777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rFonts w:ascii="Segoe UI Symbol" w:hAnsi="Segoe UI Symbol" w:cs="Segoe UI Symbol"/>
          <w:sz w:val="24"/>
        </w:rPr>
        <w:t>★</w:t>
      </w:r>
      <w:r w:rsidRPr="0079276B">
        <w:rPr>
          <w:color w:val="000000"/>
          <w:sz w:val="24"/>
        </w:rPr>
        <w:t>定制级别高分辨率镜头，电动光圈镜头组，光学倍率为</w:t>
      </w:r>
      <w:r w:rsidRPr="0079276B">
        <w:rPr>
          <w:color w:val="000000"/>
          <w:sz w:val="24"/>
        </w:rPr>
        <w:t>100-500</w:t>
      </w:r>
      <w:r w:rsidRPr="0079276B">
        <w:rPr>
          <w:color w:val="000000"/>
          <w:sz w:val="24"/>
        </w:rPr>
        <w:t>倍连续变倍，（软件数码变倍及镜头外加光学适配器放大无效），具备同轴，环形，混合三种光照模式，具备</w:t>
      </w:r>
      <w:r w:rsidRPr="0079276B">
        <w:rPr>
          <w:color w:val="000000"/>
          <w:sz w:val="24"/>
        </w:rPr>
        <w:t>TRLPLE’R</w:t>
      </w:r>
      <w:r w:rsidRPr="0079276B">
        <w:rPr>
          <w:color w:val="000000"/>
          <w:sz w:val="24"/>
        </w:rPr>
        <w:t>功能。</w:t>
      </w:r>
      <w:r w:rsidRPr="0079276B">
        <w:rPr>
          <w:color w:val="000000"/>
          <w:sz w:val="24"/>
        </w:rPr>
        <w:t>100</w:t>
      </w:r>
      <w:r w:rsidRPr="0079276B">
        <w:rPr>
          <w:color w:val="000000"/>
          <w:sz w:val="24"/>
        </w:rPr>
        <w:t>倍下视野范围</w:t>
      </w:r>
      <w:r w:rsidRPr="0079276B">
        <w:rPr>
          <w:color w:val="000000"/>
          <w:sz w:val="24"/>
        </w:rPr>
        <w:t>H</w:t>
      </w:r>
      <w:r w:rsidRPr="0079276B">
        <w:rPr>
          <w:color w:val="000000"/>
          <w:sz w:val="24"/>
        </w:rPr>
        <w:t>（横）</w:t>
      </w:r>
      <w:r w:rsidRPr="0079276B">
        <w:rPr>
          <w:color w:val="000000"/>
          <w:sz w:val="24"/>
        </w:rPr>
        <w:t>3.05mm×V</w:t>
      </w:r>
      <w:r w:rsidRPr="0079276B">
        <w:rPr>
          <w:color w:val="000000"/>
          <w:sz w:val="24"/>
        </w:rPr>
        <w:t>（纵）</w:t>
      </w:r>
      <w:r w:rsidRPr="0079276B">
        <w:rPr>
          <w:color w:val="000000"/>
          <w:sz w:val="24"/>
        </w:rPr>
        <w:t>2.28mm×D</w:t>
      </w:r>
      <w:r w:rsidRPr="0079276B">
        <w:rPr>
          <w:color w:val="000000"/>
          <w:sz w:val="24"/>
        </w:rPr>
        <w:t>（对角）</w:t>
      </w:r>
      <w:r w:rsidRPr="0079276B">
        <w:rPr>
          <w:color w:val="000000"/>
          <w:sz w:val="24"/>
        </w:rPr>
        <w:t>3.81mm</w:t>
      </w:r>
      <w:r w:rsidRPr="0079276B">
        <w:rPr>
          <w:color w:val="000000"/>
          <w:sz w:val="24"/>
        </w:rPr>
        <w:t>，</w:t>
      </w:r>
      <w:r w:rsidRPr="0079276B">
        <w:rPr>
          <w:color w:val="000000"/>
          <w:sz w:val="24"/>
        </w:rPr>
        <w:t>150</w:t>
      </w:r>
      <w:r w:rsidRPr="0079276B">
        <w:rPr>
          <w:color w:val="000000"/>
          <w:sz w:val="24"/>
        </w:rPr>
        <w:t>倍下视野范围</w:t>
      </w:r>
      <w:r w:rsidRPr="0079276B">
        <w:rPr>
          <w:color w:val="000000"/>
          <w:sz w:val="24"/>
        </w:rPr>
        <w:t>H</w:t>
      </w:r>
      <w:r w:rsidRPr="0079276B">
        <w:rPr>
          <w:color w:val="000000"/>
          <w:sz w:val="24"/>
        </w:rPr>
        <w:t>（横）</w:t>
      </w:r>
      <w:r w:rsidRPr="0079276B">
        <w:rPr>
          <w:color w:val="000000"/>
          <w:sz w:val="24"/>
        </w:rPr>
        <w:t>2.03mm×V</w:t>
      </w:r>
      <w:r w:rsidRPr="0079276B">
        <w:rPr>
          <w:color w:val="000000"/>
          <w:sz w:val="24"/>
        </w:rPr>
        <w:t>（纵）</w:t>
      </w:r>
      <w:r w:rsidRPr="0079276B">
        <w:rPr>
          <w:color w:val="000000"/>
          <w:sz w:val="24"/>
        </w:rPr>
        <w:t>1.52mm×D</w:t>
      </w:r>
      <w:r w:rsidRPr="0079276B">
        <w:rPr>
          <w:color w:val="000000"/>
          <w:sz w:val="24"/>
        </w:rPr>
        <w:t>（对角）</w:t>
      </w:r>
      <w:r w:rsidRPr="0079276B">
        <w:rPr>
          <w:color w:val="000000"/>
          <w:sz w:val="24"/>
        </w:rPr>
        <w:t>2.54mm</w:t>
      </w:r>
      <w:r w:rsidRPr="0079276B">
        <w:rPr>
          <w:color w:val="000000"/>
          <w:sz w:val="24"/>
        </w:rPr>
        <w:t>，</w:t>
      </w:r>
      <w:r w:rsidRPr="0079276B">
        <w:rPr>
          <w:color w:val="000000"/>
          <w:sz w:val="24"/>
        </w:rPr>
        <w:t>500</w:t>
      </w:r>
      <w:r w:rsidRPr="0079276B">
        <w:rPr>
          <w:color w:val="000000"/>
          <w:sz w:val="24"/>
        </w:rPr>
        <w:t>倍下视野范</w:t>
      </w:r>
      <w:r w:rsidRPr="0079276B">
        <w:rPr>
          <w:color w:val="000000"/>
          <w:sz w:val="24"/>
        </w:rPr>
        <w:t>H</w:t>
      </w:r>
      <w:r w:rsidRPr="0079276B">
        <w:rPr>
          <w:color w:val="000000"/>
          <w:sz w:val="24"/>
        </w:rPr>
        <w:t>（横）</w:t>
      </w:r>
      <w:r w:rsidRPr="0079276B">
        <w:rPr>
          <w:color w:val="000000"/>
          <w:sz w:val="24"/>
        </w:rPr>
        <w:t>0.61mm×V</w:t>
      </w:r>
      <w:r w:rsidRPr="0079276B">
        <w:rPr>
          <w:color w:val="000000"/>
          <w:sz w:val="24"/>
        </w:rPr>
        <w:t>（纵）</w:t>
      </w:r>
      <w:r w:rsidRPr="0079276B">
        <w:rPr>
          <w:color w:val="000000"/>
          <w:sz w:val="24"/>
        </w:rPr>
        <w:t>0.46mm×D</w:t>
      </w:r>
      <w:r w:rsidRPr="0079276B">
        <w:rPr>
          <w:color w:val="000000"/>
          <w:sz w:val="24"/>
        </w:rPr>
        <w:t>（对角）</w:t>
      </w:r>
      <w:r w:rsidRPr="0079276B">
        <w:rPr>
          <w:color w:val="000000"/>
          <w:sz w:val="24"/>
        </w:rPr>
        <w:t>0.76mm</w:t>
      </w:r>
      <w:r w:rsidRPr="0079276B">
        <w:rPr>
          <w:color w:val="000000"/>
          <w:sz w:val="24"/>
        </w:rPr>
        <w:t>，观察距离</w:t>
      </w:r>
      <w:r w:rsidRPr="0079276B">
        <w:rPr>
          <w:color w:val="000000"/>
          <w:sz w:val="24"/>
        </w:rPr>
        <w:t>24mm</w:t>
      </w:r>
      <w:r w:rsidRPr="0079276B">
        <w:rPr>
          <w:color w:val="000000"/>
          <w:sz w:val="24"/>
        </w:rPr>
        <w:t>。</w:t>
      </w:r>
    </w:p>
    <w:p w14:paraId="270E3913" w14:textId="4F8980C5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color w:val="000000"/>
          <w:sz w:val="24"/>
        </w:rPr>
        <w:t>配备多种白平衡模式：包含单键，自动，手动，预设（</w:t>
      </w:r>
      <w:r w:rsidRPr="0079276B">
        <w:rPr>
          <w:color w:val="000000"/>
          <w:sz w:val="24"/>
        </w:rPr>
        <w:t>2700k</w:t>
      </w:r>
      <w:r w:rsidRPr="0079276B">
        <w:rPr>
          <w:color w:val="000000"/>
          <w:sz w:val="24"/>
        </w:rPr>
        <w:t>，</w:t>
      </w:r>
      <w:r w:rsidRPr="0079276B">
        <w:rPr>
          <w:color w:val="000000"/>
          <w:sz w:val="24"/>
        </w:rPr>
        <w:t>3200k</w:t>
      </w:r>
      <w:r w:rsidRPr="0079276B">
        <w:rPr>
          <w:color w:val="000000"/>
          <w:sz w:val="24"/>
        </w:rPr>
        <w:t>，</w:t>
      </w:r>
      <w:r w:rsidRPr="0079276B">
        <w:rPr>
          <w:color w:val="000000"/>
          <w:sz w:val="24"/>
        </w:rPr>
        <w:t>5600k</w:t>
      </w:r>
      <w:r w:rsidRPr="0079276B">
        <w:rPr>
          <w:color w:val="000000"/>
          <w:sz w:val="24"/>
        </w:rPr>
        <w:t>，</w:t>
      </w:r>
      <w:r w:rsidRPr="0079276B">
        <w:rPr>
          <w:color w:val="000000"/>
          <w:sz w:val="24"/>
        </w:rPr>
        <w:t>9000k</w:t>
      </w:r>
      <w:r w:rsidRPr="0079276B">
        <w:rPr>
          <w:color w:val="000000"/>
          <w:sz w:val="24"/>
        </w:rPr>
        <w:t>）。高清晰动态范围：</w:t>
      </w:r>
      <w:r w:rsidRPr="0079276B">
        <w:rPr>
          <w:color w:val="000000"/>
          <w:sz w:val="24"/>
        </w:rPr>
        <w:t>RGB</w:t>
      </w:r>
      <w:r w:rsidRPr="0079276B">
        <w:rPr>
          <w:color w:val="000000"/>
          <w:sz w:val="24"/>
        </w:rPr>
        <w:t>各像素</w:t>
      </w:r>
      <w:r w:rsidRPr="0079276B">
        <w:rPr>
          <w:color w:val="000000"/>
          <w:sz w:val="24"/>
        </w:rPr>
        <w:t>16bit</w:t>
      </w:r>
      <w:r w:rsidRPr="0079276B">
        <w:rPr>
          <w:color w:val="000000"/>
          <w:sz w:val="24"/>
        </w:rPr>
        <w:t>灰度级。光源照明为高亮度</w:t>
      </w:r>
      <w:r w:rsidRPr="0079276B">
        <w:rPr>
          <w:color w:val="000000"/>
          <w:sz w:val="24"/>
        </w:rPr>
        <w:t>LED</w:t>
      </w:r>
      <w:r w:rsidR="0079276B" w:rsidRPr="0079276B">
        <w:rPr>
          <w:rFonts w:hint="eastAsia"/>
          <w:color w:val="000000"/>
          <w:sz w:val="24"/>
        </w:rPr>
        <w:t>，</w:t>
      </w:r>
      <w:r w:rsidRPr="0079276B">
        <w:rPr>
          <w:color w:val="000000"/>
          <w:sz w:val="24"/>
        </w:rPr>
        <w:t>照明寿命为</w:t>
      </w:r>
      <w:r w:rsidRPr="0079276B">
        <w:rPr>
          <w:color w:val="000000"/>
          <w:sz w:val="24"/>
        </w:rPr>
        <w:t>≥39800</w:t>
      </w:r>
      <w:r w:rsidRPr="0079276B">
        <w:rPr>
          <w:color w:val="000000"/>
          <w:sz w:val="24"/>
        </w:rPr>
        <w:t>小时，可以进行</w:t>
      </w:r>
      <w:r w:rsidRPr="0079276B">
        <w:rPr>
          <w:color w:val="000000"/>
          <w:sz w:val="24"/>
        </w:rPr>
        <w:t>3D</w:t>
      </w:r>
      <w:r w:rsidRPr="0079276B">
        <w:rPr>
          <w:color w:val="000000"/>
          <w:sz w:val="24"/>
        </w:rPr>
        <w:t>图像拼接，</w:t>
      </w:r>
      <w:proofErr w:type="spellStart"/>
      <w:r w:rsidRPr="0079276B">
        <w:rPr>
          <w:color w:val="000000"/>
          <w:sz w:val="24"/>
        </w:rPr>
        <w:t>AccurateD.F.D</w:t>
      </w:r>
      <w:proofErr w:type="spellEnd"/>
      <w:r w:rsidRPr="0079276B">
        <w:rPr>
          <w:color w:val="000000"/>
          <w:sz w:val="24"/>
        </w:rPr>
        <w:t>方式</w:t>
      </w:r>
      <w:r w:rsidRPr="0079276B">
        <w:rPr>
          <w:color w:val="000000"/>
          <w:sz w:val="24"/>
        </w:rPr>
        <w:t>3D</w:t>
      </w:r>
      <w:r w:rsidRPr="0079276B">
        <w:rPr>
          <w:color w:val="000000"/>
          <w:sz w:val="24"/>
        </w:rPr>
        <w:t>显示功能。</w:t>
      </w:r>
    </w:p>
    <w:p w14:paraId="67B0560E" w14:textId="77777777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color w:val="000000"/>
          <w:sz w:val="24"/>
        </w:rPr>
        <w:t>屏幕分屏和比对功能：可在一个屏幕画面进行分屏数</w:t>
      </w:r>
      <w:r w:rsidRPr="0079276B">
        <w:rPr>
          <w:color w:val="000000"/>
          <w:sz w:val="24"/>
        </w:rPr>
        <w:t>9</w:t>
      </w:r>
      <w:r w:rsidRPr="0079276B">
        <w:rPr>
          <w:color w:val="000000"/>
          <w:sz w:val="24"/>
        </w:rPr>
        <w:t>个，使用</w:t>
      </w:r>
      <w:r w:rsidRPr="0079276B">
        <w:rPr>
          <w:color w:val="000000"/>
          <w:sz w:val="24"/>
        </w:rPr>
        <w:t>accurate DFD.2.0</w:t>
      </w:r>
      <w:r w:rsidRPr="0079276B">
        <w:rPr>
          <w:color w:val="000000"/>
          <w:sz w:val="24"/>
        </w:rPr>
        <w:t>进行</w:t>
      </w:r>
      <w:r w:rsidRPr="0079276B">
        <w:rPr>
          <w:color w:val="000000"/>
          <w:sz w:val="24"/>
        </w:rPr>
        <w:t>3D</w:t>
      </w:r>
      <w:r w:rsidRPr="0079276B">
        <w:rPr>
          <w:color w:val="000000"/>
          <w:sz w:val="24"/>
        </w:rPr>
        <w:t>显示，可以对</w:t>
      </w:r>
      <w:r w:rsidRPr="0079276B">
        <w:rPr>
          <w:color w:val="000000"/>
          <w:sz w:val="24"/>
        </w:rPr>
        <w:t>9</w:t>
      </w:r>
      <w:r w:rsidRPr="0079276B">
        <w:rPr>
          <w:color w:val="000000"/>
          <w:sz w:val="24"/>
        </w:rPr>
        <w:t>个</w:t>
      </w:r>
      <w:r w:rsidRPr="0079276B">
        <w:rPr>
          <w:color w:val="000000"/>
          <w:sz w:val="24"/>
        </w:rPr>
        <w:t>3D</w:t>
      </w:r>
      <w:r w:rsidRPr="0079276B">
        <w:rPr>
          <w:color w:val="000000"/>
          <w:sz w:val="24"/>
        </w:rPr>
        <w:t>图像轮廓同时进行比对。具备</w:t>
      </w:r>
      <w:r w:rsidRPr="0079276B">
        <w:rPr>
          <w:color w:val="000000"/>
          <w:sz w:val="24"/>
        </w:rPr>
        <w:t>3D</w:t>
      </w:r>
      <w:r w:rsidRPr="0079276B">
        <w:rPr>
          <w:color w:val="000000"/>
          <w:sz w:val="24"/>
        </w:rPr>
        <w:t>双画面</w:t>
      </w:r>
      <w:r w:rsidRPr="0079276B">
        <w:rPr>
          <w:color w:val="000000"/>
          <w:sz w:val="24"/>
        </w:rPr>
        <w:t>/</w:t>
      </w:r>
      <w:r w:rsidRPr="0079276B">
        <w:rPr>
          <w:color w:val="000000"/>
          <w:sz w:val="24"/>
        </w:rPr>
        <w:t>多画面同时比较功能。</w:t>
      </w:r>
    </w:p>
    <w:p w14:paraId="72E25437" w14:textId="0896AAEC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color w:val="000000"/>
          <w:sz w:val="24"/>
        </w:rPr>
        <w:t>观察支架</w:t>
      </w:r>
      <w:r w:rsidRPr="0079276B">
        <w:rPr>
          <w:color w:val="000000"/>
          <w:sz w:val="24"/>
        </w:rPr>
        <w:t>x y z</w:t>
      </w:r>
      <w:r w:rsidRPr="0079276B">
        <w:rPr>
          <w:color w:val="000000"/>
          <w:sz w:val="24"/>
        </w:rPr>
        <w:t>三轴步进电机电动，</w:t>
      </w:r>
      <w:proofErr w:type="spellStart"/>
      <w:r w:rsidRPr="0079276B">
        <w:rPr>
          <w:color w:val="000000"/>
          <w:sz w:val="24"/>
        </w:rPr>
        <w:t>xy</w:t>
      </w:r>
      <w:proofErr w:type="spellEnd"/>
      <w:r w:rsidRPr="0079276B">
        <w:rPr>
          <w:color w:val="000000"/>
          <w:sz w:val="24"/>
        </w:rPr>
        <w:t>轴自动载物台移动速度不低于</w:t>
      </w:r>
      <w:r w:rsidRPr="0079276B">
        <w:rPr>
          <w:color w:val="000000"/>
          <w:sz w:val="24"/>
        </w:rPr>
        <w:t>10mm/</w:t>
      </w:r>
      <w:r w:rsidRPr="0079276B">
        <w:rPr>
          <w:color w:val="000000"/>
          <w:sz w:val="24"/>
        </w:rPr>
        <w:t>秒，</w:t>
      </w:r>
      <w:r w:rsidRPr="0079276B">
        <w:rPr>
          <w:color w:val="000000"/>
          <w:sz w:val="24"/>
        </w:rPr>
        <w:t>z</w:t>
      </w:r>
      <w:r w:rsidRPr="0079276B">
        <w:rPr>
          <w:color w:val="000000"/>
          <w:sz w:val="24"/>
        </w:rPr>
        <w:t>轴自动载物台电动移动速度</w:t>
      </w:r>
      <w:r w:rsidRPr="0079276B">
        <w:rPr>
          <w:color w:val="000000"/>
          <w:sz w:val="24"/>
        </w:rPr>
        <w:t>≥16.5mm/</w:t>
      </w:r>
      <w:r w:rsidRPr="0079276B">
        <w:rPr>
          <w:color w:val="000000"/>
          <w:sz w:val="24"/>
        </w:rPr>
        <w:t>秒，电动载物台，载物台内包含</w:t>
      </w:r>
      <w:r w:rsidRPr="0079276B">
        <w:rPr>
          <w:color w:val="000000"/>
          <w:sz w:val="24"/>
        </w:rPr>
        <w:t>LED</w:t>
      </w:r>
      <w:r w:rsidRPr="0079276B">
        <w:rPr>
          <w:color w:val="000000"/>
          <w:sz w:val="24"/>
        </w:rPr>
        <w:t>下光源，能透射观察。</w:t>
      </w:r>
      <w:r w:rsidRPr="0079276B">
        <w:rPr>
          <w:color w:val="000000"/>
          <w:sz w:val="24"/>
        </w:rPr>
        <w:t>XY</w:t>
      </w:r>
      <w:r w:rsidRPr="0079276B">
        <w:rPr>
          <w:color w:val="000000"/>
          <w:sz w:val="24"/>
        </w:rPr>
        <w:t>平台尺寸</w:t>
      </w:r>
      <w:r w:rsidRPr="0079276B">
        <w:rPr>
          <w:color w:val="000000"/>
          <w:sz w:val="24"/>
        </w:rPr>
        <w:t>171mm×168mm</w:t>
      </w:r>
      <w:r w:rsidRPr="0079276B">
        <w:rPr>
          <w:color w:val="000000"/>
          <w:sz w:val="24"/>
        </w:rPr>
        <w:t>，透射照明对应倍率</w:t>
      </w:r>
      <w:r w:rsidRPr="0079276B">
        <w:rPr>
          <w:color w:val="000000"/>
          <w:sz w:val="24"/>
        </w:rPr>
        <w:t>20</w:t>
      </w:r>
      <w:r w:rsidRPr="0079276B">
        <w:rPr>
          <w:color w:val="000000"/>
          <w:sz w:val="24"/>
        </w:rPr>
        <w:t>倍以上</w:t>
      </w:r>
      <w:r w:rsidR="00C2338E">
        <w:rPr>
          <w:rFonts w:hint="eastAsia"/>
          <w:color w:val="000000"/>
          <w:sz w:val="24"/>
        </w:rPr>
        <w:t>。</w:t>
      </w:r>
    </w:p>
    <w:p w14:paraId="6FC5A8DB" w14:textId="326BEC1A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rFonts w:ascii="Segoe UI Symbol" w:hAnsi="Segoe UI Symbol" w:cs="Segoe UI Symbol"/>
          <w:bCs/>
          <w:sz w:val="24"/>
        </w:rPr>
        <w:t>★</w:t>
      </w:r>
      <w:r w:rsidRPr="0079276B">
        <w:rPr>
          <w:color w:val="000000"/>
          <w:sz w:val="24"/>
        </w:rPr>
        <w:t>多功能测量功能：结晶粒度分析</w:t>
      </w:r>
      <w:r w:rsidR="006F5520">
        <w:rPr>
          <w:rFonts w:hint="eastAsia"/>
          <w:color w:val="000000"/>
          <w:sz w:val="24"/>
        </w:rPr>
        <w:t>，通过测量，可获得晶粒尺寸、长径比等信息</w:t>
      </w:r>
      <w:r w:rsidRPr="0079276B">
        <w:rPr>
          <w:color w:val="000000"/>
          <w:sz w:val="24"/>
        </w:rPr>
        <w:t>。</w:t>
      </w:r>
      <w:r w:rsidR="006F5520">
        <w:rPr>
          <w:rFonts w:hint="eastAsia"/>
          <w:color w:val="000000"/>
          <w:sz w:val="24"/>
        </w:rPr>
        <w:t>可以通过衬度差异分析多相材料各项体积分数。</w:t>
      </w:r>
    </w:p>
    <w:p w14:paraId="0CEBC289" w14:textId="39F1E392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sz w:val="24"/>
        </w:rPr>
      </w:pPr>
      <w:r w:rsidRPr="0079276B">
        <w:rPr>
          <w:rFonts w:ascii="Segoe UI Symbol" w:hAnsi="Segoe UI Symbol" w:cs="Segoe UI Symbol"/>
          <w:bCs/>
          <w:sz w:val="24"/>
        </w:rPr>
        <w:t>★</w:t>
      </w:r>
      <w:r w:rsidRPr="0079276B">
        <w:rPr>
          <w:sz w:val="24"/>
        </w:rPr>
        <w:t>2D</w:t>
      </w:r>
      <w:r w:rsidRPr="0079276B">
        <w:rPr>
          <w:sz w:val="24"/>
        </w:rPr>
        <w:t>和</w:t>
      </w:r>
      <w:r w:rsidRPr="0079276B">
        <w:rPr>
          <w:sz w:val="24"/>
        </w:rPr>
        <w:t>3D</w:t>
      </w:r>
      <w:r w:rsidRPr="0079276B">
        <w:rPr>
          <w:sz w:val="24"/>
        </w:rPr>
        <w:t>的电动载物台图像拼接图像测量对比功能：在任何观察倍率下，可以电动自动做</w:t>
      </w:r>
      <w:r w:rsidRPr="0079276B">
        <w:rPr>
          <w:sz w:val="24"/>
        </w:rPr>
        <w:t>2D</w:t>
      </w:r>
      <w:r w:rsidRPr="0079276B">
        <w:rPr>
          <w:sz w:val="24"/>
        </w:rPr>
        <w:t>及</w:t>
      </w:r>
      <w:r w:rsidRPr="0079276B">
        <w:rPr>
          <w:sz w:val="24"/>
        </w:rPr>
        <w:t>3D</w:t>
      </w:r>
      <w:r w:rsidRPr="0079276B">
        <w:rPr>
          <w:sz w:val="24"/>
        </w:rPr>
        <w:t>的图像拼接，</w:t>
      </w:r>
      <w:r w:rsidRPr="0079276B">
        <w:rPr>
          <w:sz w:val="24"/>
        </w:rPr>
        <w:t>3D</w:t>
      </w:r>
      <w:r w:rsidRPr="0079276B">
        <w:rPr>
          <w:sz w:val="24"/>
        </w:rPr>
        <w:t>拼接</w:t>
      </w:r>
      <w:r w:rsidRPr="0079276B">
        <w:rPr>
          <w:sz w:val="24"/>
        </w:rPr>
        <w:t>≥4.9</w:t>
      </w:r>
      <w:r w:rsidRPr="0079276B">
        <w:rPr>
          <w:sz w:val="24"/>
        </w:rPr>
        <w:t>万</w:t>
      </w:r>
      <w:r w:rsidRPr="0079276B">
        <w:rPr>
          <w:sz w:val="24"/>
        </w:rPr>
        <w:t>×4.9</w:t>
      </w:r>
      <w:r w:rsidRPr="0079276B">
        <w:rPr>
          <w:sz w:val="24"/>
        </w:rPr>
        <w:t>万像素</w:t>
      </w:r>
      <w:r w:rsidR="0079276B">
        <w:rPr>
          <w:rFonts w:hint="eastAsia"/>
          <w:sz w:val="24"/>
        </w:rPr>
        <w:t>。</w:t>
      </w:r>
    </w:p>
    <w:p w14:paraId="4B92C7AD" w14:textId="77777777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rFonts w:ascii="Segoe UI Symbol" w:hAnsi="Segoe UI Symbol" w:cs="Segoe UI Symbol"/>
          <w:bCs/>
          <w:sz w:val="24"/>
        </w:rPr>
        <w:t>★</w:t>
      </w:r>
      <w:r w:rsidRPr="0079276B">
        <w:rPr>
          <w:color w:val="000000"/>
          <w:sz w:val="24"/>
        </w:rPr>
        <w:t>画面分割功能：左右，上下，</w:t>
      </w:r>
      <w:r w:rsidRPr="0079276B">
        <w:rPr>
          <w:color w:val="000000"/>
          <w:sz w:val="24"/>
        </w:rPr>
        <w:t>4</w:t>
      </w:r>
      <w:r w:rsidRPr="0079276B">
        <w:rPr>
          <w:color w:val="000000"/>
          <w:sz w:val="24"/>
        </w:rPr>
        <w:t>分平，</w:t>
      </w:r>
      <w:r w:rsidRPr="0079276B">
        <w:rPr>
          <w:color w:val="000000"/>
          <w:sz w:val="24"/>
        </w:rPr>
        <w:t>9</w:t>
      </w:r>
      <w:r w:rsidRPr="0079276B">
        <w:rPr>
          <w:color w:val="000000"/>
          <w:sz w:val="24"/>
        </w:rPr>
        <w:t>分屏，连动显示功能。</w:t>
      </w:r>
    </w:p>
    <w:p w14:paraId="590323BE" w14:textId="77777777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color w:val="000000"/>
          <w:sz w:val="24"/>
        </w:rPr>
        <w:t>实时观察功能：非景深合成叠加技术，控制器上有《实时深度合成》按键，</w:t>
      </w:r>
      <w:r w:rsidRPr="0079276B">
        <w:rPr>
          <w:color w:val="000000"/>
          <w:sz w:val="24"/>
        </w:rPr>
        <w:t>z</w:t>
      </w:r>
      <w:r w:rsidRPr="0079276B">
        <w:rPr>
          <w:color w:val="000000"/>
          <w:sz w:val="24"/>
        </w:rPr>
        <w:t>轴电动移动速度</w:t>
      </w:r>
      <w:r w:rsidRPr="0079276B">
        <w:rPr>
          <w:color w:val="000000"/>
          <w:sz w:val="24"/>
        </w:rPr>
        <w:t>≥16mm/</w:t>
      </w:r>
      <w:r w:rsidRPr="0079276B">
        <w:rPr>
          <w:color w:val="000000"/>
          <w:sz w:val="24"/>
        </w:rPr>
        <w:t>秒，按键触发后速度</w:t>
      </w:r>
      <w:r w:rsidRPr="0079276B">
        <w:rPr>
          <w:color w:val="000000"/>
          <w:sz w:val="24"/>
        </w:rPr>
        <w:t>1</w:t>
      </w:r>
      <w:r w:rsidRPr="0079276B">
        <w:rPr>
          <w:color w:val="000000"/>
          <w:sz w:val="24"/>
        </w:rPr>
        <w:t>秒以内，任何时候鼠标移动电动</w:t>
      </w:r>
      <w:r w:rsidRPr="0079276B">
        <w:rPr>
          <w:color w:val="000000"/>
          <w:sz w:val="24"/>
        </w:rPr>
        <w:t>XY</w:t>
      </w:r>
      <w:r w:rsidRPr="0079276B">
        <w:rPr>
          <w:color w:val="000000"/>
          <w:sz w:val="24"/>
        </w:rPr>
        <w:t>载物台，自动执行形成清晰全景深图像，无需景深合成叠加，无需人</w:t>
      </w:r>
      <w:r w:rsidRPr="0079276B">
        <w:rPr>
          <w:color w:val="000000"/>
          <w:sz w:val="24"/>
        </w:rPr>
        <w:lastRenderedPageBreak/>
        <w:t>工操作。</w:t>
      </w:r>
    </w:p>
    <w:p w14:paraId="687F1F71" w14:textId="73D4BC43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color w:val="000000"/>
          <w:sz w:val="24"/>
        </w:rPr>
        <w:t>载物台</w:t>
      </w:r>
      <w:r w:rsidRPr="0079276B">
        <w:rPr>
          <w:color w:val="000000"/>
          <w:sz w:val="24"/>
        </w:rPr>
        <w:t>Z</w:t>
      </w:r>
      <w:r w:rsidRPr="0079276B">
        <w:rPr>
          <w:color w:val="000000"/>
          <w:sz w:val="24"/>
        </w:rPr>
        <w:t>轴电动控制移动量</w:t>
      </w:r>
      <w:r w:rsidRPr="0079276B">
        <w:rPr>
          <w:color w:val="000000"/>
          <w:sz w:val="24"/>
        </w:rPr>
        <w:t>≥48.5mm</w:t>
      </w:r>
      <w:r w:rsidR="0079276B">
        <w:rPr>
          <w:rFonts w:hint="eastAsia"/>
          <w:color w:val="000000"/>
          <w:sz w:val="24"/>
        </w:rPr>
        <w:t>。</w:t>
      </w:r>
    </w:p>
    <w:p w14:paraId="6FE60FB5" w14:textId="0C5D4356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color w:val="000000"/>
          <w:sz w:val="24"/>
        </w:rPr>
        <w:t>具备</w:t>
      </w:r>
      <w:r w:rsidR="00261B39">
        <w:rPr>
          <w:rFonts w:hint="eastAsia"/>
          <w:color w:val="000000"/>
          <w:sz w:val="24"/>
        </w:rPr>
        <w:t>样品表面粗糙度</w:t>
      </w:r>
      <w:r w:rsidRPr="0079276B">
        <w:rPr>
          <w:color w:val="000000"/>
          <w:sz w:val="24"/>
        </w:rPr>
        <w:t>Ra/Rz/</w:t>
      </w:r>
      <w:proofErr w:type="spellStart"/>
      <w:r w:rsidRPr="0079276B">
        <w:rPr>
          <w:color w:val="000000"/>
          <w:sz w:val="24"/>
        </w:rPr>
        <w:t>Rc</w:t>
      </w:r>
      <w:proofErr w:type="spellEnd"/>
      <w:r w:rsidRPr="0079276B">
        <w:rPr>
          <w:color w:val="000000"/>
          <w:sz w:val="24"/>
        </w:rPr>
        <w:t>/</w:t>
      </w:r>
      <w:proofErr w:type="spellStart"/>
      <w:r w:rsidRPr="0079276B">
        <w:rPr>
          <w:color w:val="000000"/>
          <w:sz w:val="24"/>
        </w:rPr>
        <w:t>Rajis</w:t>
      </w:r>
      <w:proofErr w:type="spellEnd"/>
      <w:r w:rsidRPr="0079276B">
        <w:rPr>
          <w:color w:val="000000"/>
          <w:sz w:val="24"/>
        </w:rPr>
        <w:t>测量功能。</w:t>
      </w:r>
    </w:p>
    <w:p w14:paraId="67F594E7" w14:textId="4956E213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rFonts w:ascii="Segoe UI Symbol" w:hAnsi="Segoe UI Symbol" w:cs="Segoe UI Symbol"/>
          <w:bCs/>
          <w:sz w:val="24"/>
        </w:rPr>
        <w:t>★</w:t>
      </w:r>
      <w:r w:rsidRPr="0079276B">
        <w:rPr>
          <w:color w:val="000000"/>
          <w:sz w:val="24"/>
        </w:rPr>
        <w:t>图像导航定位拍摄功能：根据设定的坐标进行拍摄，设置</w:t>
      </w:r>
      <w:proofErr w:type="spellStart"/>
      <w:r w:rsidRPr="0079276B">
        <w:rPr>
          <w:color w:val="000000"/>
          <w:sz w:val="24"/>
        </w:rPr>
        <w:t>xy</w:t>
      </w:r>
      <w:proofErr w:type="spellEnd"/>
      <w:r w:rsidRPr="0079276B">
        <w:rPr>
          <w:color w:val="000000"/>
          <w:sz w:val="24"/>
        </w:rPr>
        <w:t>轴坐数数量</w:t>
      </w:r>
      <w:r w:rsidRPr="0079276B">
        <w:rPr>
          <w:color w:val="000000"/>
          <w:sz w:val="24"/>
        </w:rPr>
        <w:t>≥998</w:t>
      </w:r>
      <w:r w:rsidRPr="0079276B">
        <w:rPr>
          <w:color w:val="000000"/>
          <w:sz w:val="24"/>
        </w:rPr>
        <w:t>个，电动载物台自动控制，然后对坐标进行自动拍摄，自动拍摄</w:t>
      </w:r>
      <w:r w:rsidRPr="0079276B">
        <w:rPr>
          <w:color w:val="000000"/>
          <w:sz w:val="24"/>
        </w:rPr>
        <w:t>≥998</w:t>
      </w:r>
      <w:r w:rsidRPr="0079276B">
        <w:rPr>
          <w:color w:val="000000"/>
          <w:sz w:val="24"/>
        </w:rPr>
        <w:t>个图像，无需人工操作。</w:t>
      </w:r>
    </w:p>
    <w:p w14:paraId="535E4F63" w14:textId="0725386A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rFonts w:ascii="Segoe UI Symbol" w:hAnsi="Segoe UI Symbol" w:cs="Segoe UI Symbol"/>
          <w:bCs/>
          <w:sz w:val="24"/>
        </w:rPr>
        <w:t>★</w:t>
      </w:r>
      <w:r w:rsidRPr="0079276B">
        <w:rPr>
          <w:color w:val="000000"/>
          <w:sz w:val="24"/>
        </w:rPr>
        <w:t>清洁度测量功能，支持</w:t>
      </w:r>
      <w:r w:rsidRPr="0079276B">
        <w:rPr>
          <w:color w:val="000000"/>
          <w:sz w:val="24"/>
        </w:rPr>
        <w:t>ISO16232</w:t>
      </w:r>
      <w:r w:rsidRPr="0079276B">
        <w:rPr>
          <w:color w:val="000000"/>
          <w:sz w:val="24"/>
        </w:rPr>
        <w:t>国际标准清洁度测量，自动设定区域，。可显示每个</w:t>
      </w:r>
      <w:r w:rsidRPr="0079276B">
        <w:rPr>
          <w:color w:val="000000"/>
          <w:sz w:val="24"/>
        </w:rPr>
        <w:t xml:space="preserve"> </w:t>
      </w:r>
      <w:r w:rsidRPr="0079276B">
        <w:rPr>
          <w:color w:val="000000"/>
          <w:sz w:val="24"/>
        </w:rPr>
        <w:t>最大直径等级</w:t>
      </w:r>
      <w:r w:rsidRPr="0079276B">
        <w:rPr>
          <w:color w:val="000000"/>
          <w:sz w:val="24"/>
        </w:rPr>
        <w:t>(B</w:t>
      </w:r>
      <w:r w:rsidRPr="0079276B">
        <w:rPr>
          <w:color w:val="000000"/>
          <w:sz w:val="24"/>
        </w:rPr>
        <w:t>至</w:t>
      </w:r>
      <w:r w:rsidRPr="0079276B">
        <w:rPr>
          <w:color w:val="000000"/>
          <w:sz w:val="24"/>
        </w:rPr>
        <w:t>K)</w:t>
      </w:r>
      <w:r w:rsidRPr="0079276B">
        <w:rPr>
          <w:color w:val="000000"/>
          <w:sz w:val="24"/>
        </w:rPr>
        <w:t>的抽取粒子数和清洁度等级</w:t>
      </w:r>
      <w:r w:rsidRPr="0079276B">
        <w:rPr>
          <w:color w:val="000000"/>
          <w:sz w:val="24"/>
        </w:rPr>
        <w:t>,</w:t>
      </w:r>
      <w:r w:rsidRPr="0079276B">
        <w:rPr>
          <w:color w:val="000000"/>
          <w:sz w:val="24"/>
        </w:rPr>
        <w:t>并将结果保存为</w:t>
      </w:r>
      <w:r w:rsidRPr="0079276B">
        <w:rPr>
          <w:color w:val="000000"/>
          <w:sz w:val="24"/>
        </w:rPr>
        <w:t>CSV</w:t>
      </w:r>
      <w:r w:rsidRPr="0079276B">
        <w:rPr>
          <w:color w:val="000000"/>
          <w:sz w:val="24"/>
        </w:rPr>
        <w:t>文件。</w:t>
      </w:r>
    </w:p>
    <w:p w14:paraId="64187143" w14:textId="39611258" w:rsidR="00101B40" w:rsidRPr="0079276B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color w:val="000000"/>
          <w:sz w:val="24"/>
        </w:rPr>
      </w:pPr>
      <w:r w:rsidRPr="0079276B">
        <w:rPr>
          <w:color w:val="000000"/>
          <w:sz w:val="24"/>
        </w:rPr>
        <w:t>全方位多功能照明功能，控制上具备《全方位多功能照明》按键，操作时按键《全方位多功能照明》后能够瞬间获取来自各个方向的照明数据，一键自动拍摄多角度照明图像，最终将各个方向的图像合成在一起，实现自由角度照明观察，自动拖动光源即可</w:t>
      </w:r>
      <w:r w:rsidR="0079276B">
        <w:rPr>
          <w:rFonts w:hint="eastAsia"/>
          <w:color w:val="000000"/>
          <w:sz w:val="24"/>
        </w:rPr>
        <w:t>。</w:t>
      </w:r>
    </w:p>
    <w:p w14:paraId="18BE118D" w14:textId="65FFD3C3" w:rsidR="00101B40" w:rsidRDefault="00AC7E2B" w:rsidP="0079276B">
      <w:pPr>
        <w:pStyle w:val="a7"/>
        <w:numPr>
          <w:ilvl w:val="0"/>
          <w:numId w:val="1"/>
        </w:numPr>
        <w:spacing w:line="400" w:lineRule="exact"/>
        <w:ind w:firstLineChars="0"/>
        <w:rPr>
          <w:sz w:val="24"/>
        </w:rPr>
      </w:pPr>
      <w:r w:rsidRPr="0079276B">
        <w:rPr>
          <w:sz w:val="24"/>
        </w:rPr>
        <w:t>具备</w:t>
      </w:r>
      <w:r w:rsidRPr="0079276B">
        <w:rPr>
          <w:sz w:val="24"/>
        </w:rPr>
        <w:t>OPT-SEM</w:t>
      </w:r>
      <w:r w:rsidRPr="0079276B">
        <w:rPr>
          <w:sz w:val="24"/>
        </w:rPr>
        <w:t>功能，采用高分辨率</w:t>
      </w:r>
      <w:r w:rsidRPr="0079276B">
        <w:rPr>
          <w:sz w:val="24"/>
        </w:rPr>
        <w:t>HR</w:t>
      </w:r>
      <w:r w:rsidRPr="0079276B">
        <w:rPr>
          <w:sz w:val="24"/>
        </w:rPr>
        <w:t>镜头和</w:t>
      </w:r>
      <w:r w:rsidRPr="0079276B">
        <w:rPr>
          <w:sz w:val="24"/>
        </w:rPr>
        <w:t>4K CMOS</w:t>
      </w:r>
      <w:r w:rsidRPr="0079276B">
        <w:rPr>
          <w:sz w:val="24"/>
        </w:rPr>
        <w:t>摄像机采取独特照明方式，可以实现低倍类</w:t>
      </w:r>
      <w:r w:rsidRPr="0079276B">
        <w:rPr>
          <w:sz w:val="24"/>
        </w:rPr>
        <w:t>SEM</w:t>
      </w:r>
      <w:r w:rsidRPr="0079276B">
        <w:rPr>
          <w:sz w:val="24"/>
        </w:rPr>
        <w:t>的功能，特点是可以更清晰细微的观察到裂纹痕迹等</w:t>
      </w:r>
      <w:r w:rsidR="0079276B">
        <w:rPr>
          <w:rFonts w:hint="eastAsia"/>
          <w:sz w:val="24"/>
        </w:rPr>
        <w:t>。</w:t>
      </w:r>
    </w:p>
    <w:p w14:paraId="226BD1F5" w14:textId="1FC65116" w:rsidR="000E7C89" w:rsidRPr="000E7C89" w:rsidRDefault="000E7C89" w:rsidP="000E7C89">
      <w:pPr>
        <w:pStyle w:val="a7"/>
        <w:numPr>
          <w:ilvl w:val="0"/>
          <w:numId w:val="1"/>
        </w:numPr>
        <w:spacing w:line="400" w:lineRule="exact"/>
        <w:ind w:firstLineChars="0"/>
        <w:rPr>
          <w:sz w:val="24"/>
        </w:rPr>
      </w:pPr>
      <w:r w:rsidRPr="000E7C89">
        <w:rPr>
          <w:rFonts w:hint="eastAsia"/>
          <w:sz w:val="24"/>
        </w:rPr>
        <w:t>服务要求</w:t>
      </w:r>
      <w:r>
        <w:rPr>
          <w:rFonts w:hint="eastAsia"/>
          <w:sz w:val="24"/>
        </w:rPr>
        <w:t>：（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</w:t>
      </w:r>
      <w:r w:rsidRPr="000E7C89">
        <w:rPr>
          <w:rFonts w:hint="eastAsia"/>
          <w:sz w:val="24"/>
        </w:rPr>
        <w:t>★</w:t>
      </w:r>
      <w:r w:rsidRPr="000E7C89">
        <w:rPr>
          <w:rFonts w:hint="eastAsia"/>
          <w:sz w:val="24"/>
        </w:rPr>
        <w:t>1.</w:t>
      </w:r>
      <w:r w:rsidRPr="000E7C89">
        <w:rPr>
          <w:rFonts w:hint="eastAsia"/>
          <w:sz w:val="24"/>
        </w:rPr>
        <w:t>国内有专业的服务团队和应用实验室，武汉有分公司</w:t>
      </w:r>
      <w:r>
        <w:rPr>
          <w:rFonts w:hint="eastAsia"/>
          <w:sz w:val="24"/>
        </w:rPr>
        <w:t>或</w:t>
      </w:r>
      <w:r w:rsidRPr="000E7C89">
        <w:rPr>
          <w:rFonts w:hint="eastAsia"/>
          <w:sz w:val="24"/>
        </w:rPr>
        <w:t>办事处，武汉有不少于一位服务工程师（提供证明文件）。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</w:t>
      </w:r>
      <w:r w:rsidRPr="000E7C89">
        <w:rPr>
          <w:rFonts w:hint="eastAsia"/>
          <w:sz w:val="24"/>
        </w:rPr>
        <w:t>质保一年：</w:t>
      </w:r>
      <w:r>
        <w:rPr>
          <w:rFonts w:hint="eastAsia"/>
          <w:sz w:val="24"/>
        </w:rPr>
        <w:t>仪器配套的</w:t>
      </w:r>
      <w:r w:rsidRPr="000E7C89">
        <w:rPr>
          <w:rFonts w:hint="eastAsia"/>
          <w:sz w:val="24"/>
        </w:rPr>
        <w:t>软件终生免费升级，</w:t>
      </w:r>
      <w:r>
        <w:rPr>
          <w:rFonts w:hint="eastAsia"/>
          <w:sz w:val="24"/>
        </w:rPr>
        <w:t>仪器</w:t>
      </w:r>
      <w:r w:rsidRPr="000E7C89">
        <w:rPr>
          <w:rFonts w:hint="eastAsia"/>
          <w:sz w:val="24"/>
        </w:rPr>
        <w:t>验收合格之日起质保</w:t>
      </w:r>
      <w:r w:rsidRPr="000E7C89">
        <w:rPr>
          <w:rFonts w:hint="eastAsia"/>
          <w:sz w:val="24"/>
        </w:rPr>
        <w:t>12</w:t>
      </w:r>
      <w:r w:rsidRPr="000E7C89">
        <w:rPr>
          <w:rFonts w:hint="eastAsia"/>
          <w:sz w:val="24"/>
        </w:rPr>
        <w:t>个月，服务</w:t>
      </w:r>
      <w:r w:rsidRPr="000E7C89">
        <w:rPr>
          <w:rFonts w:hint="eastAsia"/>
          <w:sz w:val="24"/>
        </w:rPr>
        <w:t>24</w:t>
      </w:r>
      <w:r w:rsidRPr="000E7C89">
        <w:rPr>
          <w:rFonts w:hint="eastAsia"/>
          <w:sz w:val="24"/>
        </w:rPr>
        <w:t>小时工作日响应，</w:t>
      </w:r>
      <w:r w:rsidRPr="000E7C89">
        <w:rPr>
          <w:rFonts w:hint="eastAsia"/>
          <w:sz w:val="24"/>
        </w:rPr>
        <w:t>72</w:t>
      </w:r>
      <w:r w:rsidRPr="000E7C89">
        <w:rPr>
          <w:rFonts w:hint="eastAsia"/>
          <w:sz w:val="24"/>
        </w:rPr>
        <w:t>小时工作日上门服务。</w:t>
      </w:r>
    </w:p>
    <w:p w14:paraId="4EB40B83" w14:textId="77777777" w:rsidR="00101B40" w:rsidRPr="000E7C89" w:rsidRDefault="00101B40" w:rsidP="0079276B">
      <w:pPr>
        <w:spacing w:line="400" w:lineRule="exact"/>
        <w:rPr>
          <w:rFonts w:ascii="Times New Roman" w:hAnsi="Times New Roman" w:cs="Times New Roman"/>
          <w:color w:val="000000"/>
          <w:sz w:val="24"/>
          <w:szCs w:val="24"/>
        </w:rPr>
      </w:pPr>
    </w:p>
    <w:p w14:paraId="6C2A90C1" w14:textId="77777777" w:rsidR="00101B40" w:rsidRPr="0079276B" w:rsidRDefault="00101B40" w:rsidP="0079276B">
      <w:pPr>
        <w:spacing w:line="400" w:lineRule="exact"/>
        <w:rPr>
          <w:rFonts w:ascii="Times New Roman" w:hAnsi="Times New Roman" w:cs="Times New Roman"/>
          <w:color w:val="000000"/>
          <w:sz w:val="24"/>
          <w:szCs w:val="24"/>
        </w:rPr>
      </w:pPr>
    </w:p>
    <w:p w14:paraId="123F389E" w14:textId="77777777" w:rsidR="00101B40" w:rsidRPr="0079276B" w:rsidRDefault="00101B40" w:rsidP="0079276B">
      <w:pPr>
        <w:spacing w:line="400" w:lineRule="exact"/>
        <w:rPr>
          <w:rFonts w:ascii="Times New Roman" w:hAnsi="Times New Roman" w:cs="Times New Roman"/>
          <w:sz w:val="24"/>
          <w:szCs w:val="24"/>
        </w:rPr>
      </w:pPr>
    </w:p>
    <w:sectPr w:rsidR="00101B40" w:rsidRPr="007927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1068DB5A"/>
    <w:lvl w:ilvl="0" w:tplc="9FF0474A">
      <w:start w:val="1"/>
      <w:numFmt w:val="decimal"/>
      <w:lvlText w:val="%1"/>
      <w:lvlJc w:val="left"/>
      <w:pPr>
        <w:ind w:left="360" w:hanging="36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0000002"/>
    <w:multiLevelType w:val="hybridMultilevel"/>
    <w:tmpl w:val="00000000"/>
    <w:lvl w:ilvl="0" w:tplc="0C4C10D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3ED26196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plc="0BE6D6B4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plc="6C8A55C8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plc="67C8CC72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plc="CBE21436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plc="C4A0ADEA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plc="92C62164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plc="70F6F0C6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 w15:restartNumberingAfterBreak="0">
    <w:nsid w:val="24F760DB"/>
    <w:multiLevelType w:val="hybridMultilevel"/>
    <w:tmpl w:val="6C8A5848"/>
    <w:lvl w:ilvl="0" w:tplc="14A20B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1B40"/>
    <w:rsid w:val="000E7C89"/>
    <w:rsid w:val="00101B40"/>
    <w:rsid w:val="001709C2"/>
    <w:rsid w:val="00261B39"/>
    <w:rsid w:val="006F5520"/>
    <w:rsid w:val="0079276B"/>
    <w:rsid w:val="00AC7E2B"/>
    <w:rsid w:val="00C2338E"/>
    <w:rsid w:val="00E8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CDECD"/>
  <w15:docId w15:val="{5F314F3E-D685-4A62-807B-CF9C7D41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宋体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Pr>
      <w:sz w:val="18"/>
      <w:szCs w:val="1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Times New Roman"/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pPr>
      <w:ind w:firstLineChars="200" w:firstLine="420"/>
    </w:pPr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芈 光</cp:lastModifiedBy>
  <cp:revision>9</cp:revision>
  <cp:lastPrinted>2021-04-13T14:54:00Z</cp:lastPrinted>
  <dcterms:created xsi:type="dcterms:W3CDTF">2021-04-13T14:45:00Z</dcterms:created>
  <dcterms:modified xsi:type="dcterms:W3CDTF">2021-04-17T14:46:00Z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615b3b0484364c00801c4f195799daa0</vt:lpwstr>
  </property>
</Properties>
</file>