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611DC" w14:textId="77777777" w:rsidR="004C4BD0" w:rsidRDefault="00BB1F63">
      <w:pPr>
        <w:spacing w:line="360" w:lineRule="auto"/>
        <w:jc w:val="center"/>
        <w:rPr>
          <w:rFonts w:ascii="微软雅黑" w:eastAsia="微软雅黑" w:hAnsi="微软雅黑" w:cs="微软雅黑"/>
          <w:sz w:val="36"/>
          <w:szCs w:val="36"/>
        </w:rPr>
      </w:pPr>
      <w:r>
        <w:rPr>
          <w:rFonts w:ascii="微软雅黑" w:eastAsia="微软雅黑" w:hAnsi="微软雅黑" w:cs="微软雅黑" w:hint="eastAsia"/>
          <w:sz w:val="36"/>
          <w:szCs w:val="36"/>
        </w:rPr>
        <w:t>武汉理工大学军山校区日常维修造价咨询机构采购</w:t>
      </w:r>
    </w:p>
    <w:p w14:paraId="55381816" w14:textId="77777777" w:rsidR="004C4BD0" w:rsidRDefault="00BB1F63">
      <w:pPr>
        <w:spacing w:line="360" w:lineRule="auto"/>
        <w:jc w:val="center"/>
        <w:rPr>
          <w:rFonts w:ascii="宋体" w:hAnsi="宋体" w:cs="宋体"/>
          <w:sz w:val="24"/>
          <w:szCs w:val="24"/>
        </w:rPr>
      </w:pPr>
      <w:r>
        <w:rPr>
          <w:rFonts w:ascii="微软雅黑" w:eastAsia="微软雅黑" w:hAnsi="微软雅黑" w:cs="微软雅黑" w:hint="eastAsia"/>
          <w:sz w:val="36"/>
          <w:szCs w:val="36"/>
        </w:rPr>
        <w:t>竞争性磋商公告</w:t>
      </w:r>
    </w:p>
    <w:p w14:paraId="6400E4CC" w14:textId="77777777" w:rsidR="004C4BD0" w:rsidRDefault="00BB1F63">
      <w:pPr>
        <w:spacing w:line="360" w:lineRule="auto"/>
        <w:jc w:val="left"/>
        <w:rPr>
          <w:rFonts w:ascii="宋体" w:hAnsi="宋体" w:cs="宋体"/>
          <w:sz w:val="24"/>
          <w:szCs w:val="24"/>
        </w:rPr>
      </w:pPr>
      <w:r>
        <w:rPr>
          <w:rFonts w:ascii="宋体" w:hAnsi="宋体" w:cs="宋体" w:hint="eastAsia"/>
          <w:sz w:val="24"/>
          <w:szCs w:val="24"/>
        </w:rPr>
        <w:t>项目概况</w:t>
      </w:r>
    </w:p>
    <w:p w14:paraId="11565A07" w14:textId="77777777" w:rsidR="004C4BD0" w:rsidRDefault="00BB1F63">
      <w:pPr>
        <w:widowControl w:val="0"/>
        <w:wordWrap w:val="0"/>
        <w:spacing w:line="360" w:lineRule="auto"/>
        <w:ind w:rightChars="-38" w:right="-80" w:firstLineChars="200" w:firstLine="480"/>
        <w:jc w:val="left"/>
        <w:rPr>
          <w:rFonts w:ascii="仿宋_GB2312" w:hAnsi="仿宋_GB2312" w:cs="仿宋_GB2312"/>
          <w:sz w:val="24"/>
          <w:szCs w:val="24"/>
        </w:rPr>
      </w:pPr>
      <w:r>
        <w:rPr>
          <w:rFonts w:ascii="宋体" w:hAnsi="宋体" w:cs="宋体" w:hint="eastAsia"/>
          <w:sz w:val="24"/>
          <w:szCs w:val="24"/>
          <w:u w:val="single"/>
        </w:rPr>
        <w:t>武汉理工大学军山校区</w:t>
      </w:r>
      <w:r>
        <w:rPr>
          <w:rFonts w:ascii="宋体" w:hAnsi="宋体" w:cs="宋体" w:hint="eastAsia"/>
          <w:sz w:val="24"/>
          <w:szCs w:val="24"/>
          <w:u w:val="single"/>
        </w:rPr>
        <w:t>日常维修造价咨询机构采购</w:t>
      </w:r>
      <w:r>
        <w:rPr>
          <w:rFonts w:ascii="宋体" w:hAnsi="宋体" w:cs="宋体" w:hint="eastAsia"/>
          <w:sz w:val="24"/>
          <w:szCs w:val="24"/>
        </w:rPr>
        <w:t>的潜在供应商应</w:t>
      </w:r>
      <w:r>
        <w:rPr>
          <w:rFonts w:ascii="宋体" w:hAnsi="宋体" w:cs="宋体" w:hint="eastAsia"/>
          <w:sz w:val="24"/>
          <w:szCs w:val="24"/>
          <w:u w:val="single"/>
        </w:rPr>
        <w:t>在网上或现场</w:t>
      </w:r>
      <w:r>
        <w:rPr>
          <w:rFonts w:ascii="宋体" w:hAnsi="宋体" w:cs="宋体" w:hint="eastAsia"/>
          <w:sz w:val="24"/>
          <w:szCs w:val="24"/>
        </w:rPr>
        <w:t>获取</w:t>
      </w:r>
      <w:r>
        <w:rPr>
          <w:rFonts w:ascii="宋体" w:hAnsi="宋体" w:cs="宋体" w:hint="eastAsia"/>
          <w:sz w:val="24"/>
          <w:szCs w:val="24"/>
        </w:rPr>
        <w:t>采购</w:t>
      </w:r>
      <w:r>
        <w:rPr>
          <w:rFonts w:ascii="宋体" w:hAnsi="宋体" w:cs="宋体" w:hint="eastAsia"/>
          <w:sz w:val="24"/>
          <w:szCs w:val="24"/>
        </w:rPr>
        <w:t>文件，并于</w:t>
      </w:r>
      <w:r>
        <w:rPr>
          <w:rFonts w:ascii="宋体" w:hAnsi="宋体" w:cs="宋体" w:hint="eastAsia"/>
          <w:sz w:val="24"/>
          <w:szCs w:val="24"/>
          <w:u w:val="single"/>
        </w:rPr>
        <w:t>202</w:t>
      </w:r>
      <w:r>
        <w:rPr>
          <w:rFonts w:ascii="宋体" w:hAnsi="宋体" w:cs="宋体" w:hint="eastAsia"/>
          <w:sz w:val="24"/>
          <w:szCs w:val="24"/>
          <w:u w:val="single"/>
        </w:rPr>
        <w:t>6</w:t>
      </w:r>
      <w:r>
        <w:rPr>
          <w:rFonts w:ascii="宋体" w:hAnsi="宋体" w:cs="宋体" w:hint="eastAsia"/>
          <w:sz w:val="24"/>
          <w:szCs w:val="24"/>
          <w:u w:val="single"/>
        </w:rPr>
        <w:t>年</w:t>
      </w:r>
      <w:r>
        <w:rPr>
          <w:rFonts w:ascii="宋体" w:hAnsi="宋体" w:cs="宋体" w:hint="eastAsia"/>
          <w:sz w:val="24"/>
          <w:szCs w:val="24"/>
          <w:u w:val="single"/>
        </w:rPr>
        <w:t>07</w:t>
      </w:r>
      <w:r>
        <w:rPr>
          <w:rFonts w:ascii="宋体" w:hAnsi="宋体" w:cs="宋体" w:hint="eastAsia"/>
          <w:sz w:val="24"/>
          <w:szCs w:val="24"/>
          <w:u w:val="single"/>
        </w:rPr>
        <w:t>月</w:t>
      </w:r>
      <w:r>
        <w:rPr>
          <w:rFonts w:ascii="宋体" w:hAnsi="宋体" w:cs="宋体" w:hint="eastAsia"/>
          <w:sz w:val="24"/>
          <w:szCs w:val="24"/>
          <w:u w:val="single"/>
        </w:rPr>
        <w:t>25</w:t>
      </w:r>
      <w:r>
        <w:rPr>
          <w:rFonts w:ascii="宋体" w:hAnsi="宋体" w:cs="宋体" w:hint="eastAsia"/>
          <w:sz w:val="24"/>
          <w:szCs w:val="24"/>
          <w:u w:val="single"/>
        </w:rPr>
        <w:t>日</w:t>
      </w:r>
      <w:r>
        <w:rPr>
          <w:rFonts w:ascii="宋体" w:hAnsi="宋体" w:cs="宋体" w:hint="eastAsia"/>
          <w:sz w:val="24"/>
          <w:szCs w:val="24"/>
          <w:u w:val="single"/>
        </w:rPr>
        <w:t>09</w:t>
      </w:r>
      <w:r>
        <w:rPr>
          <w:rFonts w:ascii="宋体" w:hAnsi="宋体" w:cs="宋体" w:hint="eastAsia"/>
          <w:sz w:val="24"/>
          <w:szCs w:val="24"/>
          <w:u w:val="single"/>
        </w:rPr>
        <w:t>点</w:t>
      </w:r>
      <w:r>
        <w:rPr>
          <w:rFonts w:ascii="宋体" w:hAnsi="宋体" w:cs="宋体" w:hint="eastAsia"/>
          <w:sz w:val="24"/>
          <w:szCs w:val="24"/>
          <w:u w:val="single"/>
        </w:rPr>
        <w:t>30</w:t>
      </w:r>
      <w:r>
        <w:rPr>
          <w:rFonts w:ascii="宋体" w:hAnsi="宋体" w:cs="宋体" w:hint="eastAsia"/>
          <w:sz w:val="24"/>
          <w:szCs w:val="24"/>
          <w:u w:val="single"/>
        </w:rPr>
        <w:t>分</w:t>
      </w:r>
      <w:r>
        <w:rPr>
          <w:rFonts w:ascii="宋体" w:hAnsi="宋体" w:cs="宋体" w:hint="eastAsia"/>
          <w:sz w:val="24"/>
          <w:szCs w:val="24"/>
        </w:rPr>
        <w:t>（北京时间）前提交响应文件</w:t>
      </w:r>
      <w:r>
        <w:rPr>
          <w:rFonts w:ascii="仿宋_GB2312" w:eastAsia="仿宋_GB2312" w:hAnsi="仿宋_GB2312" w:cs="仿宋_GB2312" w:hint="eastAsia"/>
          <w:sz w:val="24"/>
          <w:szCs w:val="24"/>
        </w:rPr>
        <w:t>。</w:t>
      </w:r>
    </w:p>
    <w:p w14:paraId="38C871F2" w14:textId="77777777" w:rsidR="004C4BD0" w:rsidRDefault="00BB1F63">
      <w:pPr>
        <w:pStyle w:val="2"/>
        <w:numPr>
          <w:ilvl w:val="0"/>
          <w:numId w:val="0"/>
        </w:numPr>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一、项目基本情况</w:t>
      </w:r>
    </w:p>
    <w:p w14:paraId="7CC81B9D" w14:textId="77777777" w:rsidR="004C4BD0" w:rsidRDefault="00BB1F63">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项目编号：</w:t>
      </w:r>
      <w:r>
        <w:rPr>
          <w:rFonts w:ascii="宋体" w:hAnsi="宋体" w:cs="宋体" w:hint="eastAsia"/>
          <w:sz w:val="24"/>
          <w:szCs w:val="24"/>
        </w:rPr>
        <w:t>WHMY-2026FZ-FW129</w:t>
      </w:r>
    </w:p>
    <w:p w14:paraId="23D859E9" w14:textId="77777777" w:rsidR="004C4BD0" w:rsidRDefault="00BB1F63">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项目名称：武汉理工大学军山校区日常维修造价咨询机构采购</w:t>
      </w:r>
      <w:bookmarkStart w:id="0" w:name="_Toc9848"/>
      <w:bookmarkStart w:id="1" w:name="_Toc24877"/>
      <w:r>
        <w:rPr>
          <w:rFonts w:ascii="宋体" w:hAnsi="宋体" w:cs="宋体" w:hint="eastAsia"/>
          <w:sz w:val="24"/>
          <w:szCs w:val="24"/>
        </w:rPr>
        <w:t>项目</w:t>
      </w:r>
    </w:p>
    <w:p w14:paraId="3DFE0D7F" w14:textId="77777777" w:rsidR="004C4BD0" w:rsidRDefault="00BB1F63">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采购方式：竞争性磋商</w:t>
      </w:r>
    </w:p>
    <w:p w14:paraId="56589069" w14:textId="77777777" w:rsidR="004C4BD0" w:rsidRDefault="00BB1F63">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采购预算：人民币</w:t>
      </w:r>
      <w:r>
        <w:rPr>
          <w:rFonts w:ascii="宋体" w:hAnsi="宋体" w:cs="仿宋_GB2312" w:hint="eastAsia"/>
          <w:sz w:val="24"/>
        </w:rPr>
        <w:t>0</w:t>
      </w:r>
      <w:r>
        <w:rPr>
          <w:rFonts w:ascii="宋体" w:hAnsi="宋体" w:cs="宋体" w:hint="eastAsia"/>
          <w:sz w:val="24"/>
          <w:szCs w:val="24"/>
        </w:rPr>
        <w:t>元（人民币）</w:t>
      </w:r>
    </w:p>
    <w:p w14:paraId="1EA8ECBB" w14:textId="77777777" w:rsidR="004C4BD0" w:rsidRDefault="00BB1F63">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最高限价：人民币</w:t>
      </w:r>
      <w:r>
        <w:rPr>
          <w:rFonts w:ascii="宋体" w:hAnsi="宋体" w:cs="仿宋_GB2312" w:hint="eastAsia"/>
          <w:sz w:val="24"/>
        </w:rPr>
        <w:t>0</w:t>
      </w:r>
      <w:r>
        <w:rPr>
          <w:rFonts w:ascii="宋体" w:hAnsi="宋体" w:cs="宋体" w:hint="eastAsia"/>
          <w:sz w:val="24"/>
          <w:szCs w:val="24"/>
        </w:rPr>
        <w:t>元</w:t>
      </w:r>
      <w:r>
        <w:rPr>
          <w:rFonts w:ascii="宋体" w:hAnsi="宋体" w:cs="宋体" w:hint="eastAsia"/>
          <w:sz w:val="24"/>
          <w:szCs w:val="24"/>
        </w:rPr>
        <w:t xml:space="preserve"> (</w:t>
      </w:r>
      <w:r>
        <w:rPr>
          <w:rFonts w:ascii="宋体" w:hAnsi="宋体" w:cs="宋体" w:hint="eastAsia"/>
          <w:sz w:val="24"/>
          <w:szCs w:val="24"/>
        </w:rPr>
        <w:t>人民币</w:t>
      </w:r>
      <w:r>
        <w:rPr>
          <w:rFonts w:ascii="宋体" w:hAnsi="宋体" w:cs="宋体" w:hint="eastAsia"/>
          <w:sz w:val="24"/>
          <w:szCs w:val="24"/>
        </w:rPr>
        <w:t>)</w:t>
      </w:r>
    </w:p>
    <w:p w14:paraId="518E7A94" w14:textId="77777777" w:rsidR="004C4BD0" w:rsidRDefault="00BB1F63">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6.</w:t>
      </w:r>
      <w:r>
        <w:rPr>
          <w:rFonts w:ascii="宋体" w:hAnsi="宋体" w:cs="宋体" w:hint="eastAsia"/>
          <w:sz w:val="24"/>
          <w:szCs w:val="24"/>
        </w:rPr>
        <w:t>采购需求：负责</w:t>
      </w:r>
      <w:r>
        <w:rPr>
          <w:rFonts w:ascii="宋体" w:hAnsi="宋体" w:cs="宋体" w:hint="eastAsia"/>
          <w:sz w:val="24"/>
          <w:szCs w:val="24"/>
        </w:rPr>
        <w:t>武汉理工大学军山</w:t>
      </w:r>
      <w:r>
        <w:rPr>
          <w:rFonts w:ascii="宋体" w:hAnsi="宋体" w:cs="宋体" w:hint="eastAsia"/>
          <w:sz w:val="24"/>
          <w:szCs w:val="24"/>
        </w:rPr>
        <w:t>校区内单独立项且立项金额不超过</w:t>
      </w:r>
      <w:r>
        <w:rPr>
          <w:rFonts w:ascii="宋体" w:hAnsi="宋体" w:cs="宋体" w:hint="eastAsia"/>
          <w:sz w:val="24"/>
          <w:szCs w:val="24"/>
        </w:rPr>
        <w:t>50</w:t>
      </w:r>
      <w:r>
        <w:rPr>
          <w:rFonts w:ascii="宋体" w:hAnsi="宋体" w:cs="宋体" w:hint="eastAsia"/>
          <w:sz w:val="24"/>
          <w:szCs w:val="24"/>
        </w:rPr>
        <w:t>万的日常维修工程项目的全流程造价咨询工作，详细技术要求及商务要求见本项目竞争性磋商文件第三章。</w:t>
      </w:r>
    </w:p>
    <w:tbl>
      <w:tblPr>
        <w:tblW w:w="56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63"/>
        <w:gridCol w:w="3445"/>
        <w:gridCol w:w="1020"/>
        <w:gridCol w:w="2837"/>
        <w:gridCol w:w="1020"/>
      </w:tblGrid>
      <w:tr w:rsidR="004C4BD0" w14:paraId="3A469A28" w14:textId="77777777">
        <w:trPr>
          <w:jc w:val="center"/>
        </w:trPr>
        <w:tc>
          <w:tcPr>
            <w:tcW w:w="566" w:type="pct"/>
            <w:vAlign w:val="center"/>
          </w:tcPr>
          <w:p w14:paraId="620165E4" w14:textId="77777777" w:rsidR="004C4BD0" w:rsidRDefault="00BB1F63">
            <w:pPr>
              <w:spacing w:line="360" w:lineRule="auto"/>
              <w:jc w:val="center"/>
              <w:rPr>
                <w:rFonts w:ascii="宋体" w:hAnsi="宋体" w:cs="宋体"/>
              </w:rPr>
            </w:pPr>
            <w:r>
              <w:rPr>
                <w:rFonts w:ascii="宋体" w:hAnsi="宋体" w:cs="宋体" w:hint="eastAsia"/>
              </w:rPr>
              <w:t>包号</w:t>
            </w:r>
          </w:p>
        </w:tc>
        <w:tc>
          <w:tcPr>
            <w:tcW w:w="1834" w:type="pct"/>
            <w:vAlign w:val="center"/>
          </w:tcPr>
          <w:p w14:paraId="6AAECBC5" w14:textId="77777777" w:rsidR="004C4BD0" w:rsidRDefault="00BB1F63">
            <w:pPr>
              <w:spacing w:line="360" w:lineRule="auto"/>
              <w:jc w:val="center"/>
              <w:rPr>
                <w:rFonts w:ascii="宋体" w:hAnsi="宋体" w:cs="宋体"/>
              </w:rPr>
            </w:pPr>
            <w:r>
              <w:rPr>
                <w:rFonts w:ascii="宋体" w:hAnsi="宋体" w:cs="宋体" w:hint="eastAsia"/>
              </w:rPr>
              <w:t>名称</w:t>
            </w:r>
          </w:p>
        </w:tc>
        <w:tc>
          <w:tcPr>
            <w:tcW w:w="543" w:type="pct"/>
            <w:vAlign w:val="center"/>
          </w:tcPr>
          <w:p w14:paraId="4ECC2CA4" w14:textId="77777777" w:rsidR="004C4BD0" w:rsidRDefault="00BB1F63">
            <w:pPr>
              <w:spacing w:line="360" w:lineRule="auto"/>
              <w:jc w:val="center"/>
              <w:rPr>
                <w:rFonts w:ascii="宋体" w:hAnsi="宋体" w:cs="宋体"/>
              </w:rPr>
            </w:pPr>
            <w:r>
              <w:rPr>
                <w:rFonts w:ascii="宋体" w:hAnsi="宋体" w:cs="宋体" w:hint="eastAsia"/>
              </w:rPr>
              <w:t>数量</w:t>
            </w:r>
          </w:p>
        </w:tc>
        <w:tc>
          <w:tcPr>
            <w:tcW w:w="1510" w:type="pct"/>
            <w:shd w:val="clear" w:color="auto" w:fill="auto"/>
            <w:vAlign w:val="center"/>
          </w:tcPr>
          <w:p w14:paraId="09D974E3" w14:textId="77777777" w:rsidR="004C4BD0" w:rsidRDefault="00BB1F63">
            <w:pPr>
              <w:spacing w:line="360" w:lineRule="auto"/>
              <w:jc w:val="center"/>
              <w:rPr>
                <w:rFonts w:ascii="宋体" w:hAnsi="宋体" w:cs="宋体"/>
              </w:rPr>
            </w:pPr>
            <w:r>
              <w:rPr>
                <w:rFonts w:ascii="宋体" w:hAnsi="宋体" w:cs="宋体" w:hint="eastAsia"/>
              </w:rPr>
              <w:t>采购内容</w:t>
            </w:r>
          </w:p>
        </w:tc>
        <w:tc>
          <w:tcPr>
            <w:tcW w:w="543" w:type="pct"/>
            <w:vAlign w:val="center"/>
          </w:tcPr>
          <w:p w14:paraId="7665CBC1" w14:textId="77777777" w:rsidR="004C4BD0" w:rsidRDefault="00BB1F63">
            <w:pPr>
              <w:spacing w:line="360" w:lineRule="auto"/>
              <w:jc w:val="center"/>
              <w:rPr>
                <w:rFonts w:ascii="宋体" w:hAnsi="宋体" w:cs="宋体"/>
              </w:rPr>
            </w:pPr>
            <w:r>
              <w:rPr>
                <w:rFonts w:ascii="宋体" w:hAnsi="宋体" w:cs="宋体" w:hint="eastAsia"/>
              </w:rPr>
              <w:t>预算（元）</w:t>
            </w:r>
          </w:p>
        </w:tc>
      </w:tr>
      <w:tr w:rsidR="004C4BD0" w14:paraId="4C3D3599" w14:textId="77777777">
        <w:trPr>
          <w:jc w:val="center"/>
        </w:trPr>
        <w:tc>
          <w:tcPr>
            <w:tcW w:w="566" w:type="pct"/>
            <w:vAlign w:val="center"/>
          </w:tcPr>
          <w:p w14:paraId="4194D1DD" w14:textId="77777777" w:rsidR="004C4BD0" w:rsidRDefault="00BB1F63">
            <w:pPr>
              <w:spacing w:line="360" w:lineRule="auto"/>
              <w:jc w:val="center"/>
              <w:rPr>
                <w:rFonts w:ascii="宋体" w:hAnsi="宋体" w:cs="宋体"/>
              </w:rPr>
            </w:pPr>
            <w:r>
              <w:rPr>
                <w:rFonts w:ascii="宋体" w:hAnsi="宋体" w:cs="宋体" w:hint="eastAsia"/>
              </w:rPr>
              <w:t>包</w:t>
            </w:r>
            <w:r>
              <w:rPr>
                <w:rFonts w:ascii="宋体" w:hAnsi="宋体" w:cs="宋体" w:hint="eastAsia"/>
              </w:rPr>
              <w:t>1</w:t>
            </w:r>
          </w:p>
        </w:tc>
        <w:tc>
          <w:tcPr>
            <w:tcW w:w="1834" w:type="pct"/>
            <w:vAlign w:val="center"/>
          </w:tcPr>
          <w:p w14:paraId="0543E341" w14:textId="77777777" w:rsidR="004C4BD0" w:rsidRDefault="00BB1F63">
            <w:pPr>
              <w:spacing w:line="360" w:lineRule="auto"/>
              <w:jc w:val="center"/>
              <w:rPr>
                <w:rFonts w:ascii="宋体" w:hAnsi="宋体" w:cs="宋体"/>
              </w:rPr>
            </w:pPr>
            <w:r>
              <w:rPr>
                <w:rFonts w:ascii="宋体" w:hAnsi="宋体" w:cs="宋体" w:hint="eastAsia"/>
                <w:sz w:val="24"/>
                <w:szCs w:val="24"/>
              </w:rPr>
              <w:t>武汉理工大学军山校区日常维修造价咨询机构采购项目</w:t>
            </w:r>
          </w:p>
        </w:tc>
        <w:tc>
          <w:tcPr>
            <w:tcW w:w="543" w:type="pct"/>
            <w:vAlign w:val="center"/>
          </w:tcPr>
          <w:p w14:paraId="1871F188" w14:textId="77777777" w:rsidR="004C4BD0" w:rsidRDefault="00BB1F63">
            <w:pPr>
              <w:spacing w:line="360" w:lineRule="auto"/>
              <w:jc w:val="center"/>
              <w:rPr>
                <w:rFonts w:ascii="宋体" w:hAnsi="宋体" w:cs="宋体"/>
              </w:rPr>
            </w:pPr>
            <w:r>
              <w:rPr>
                <w:rFonts w:ascii="宋体" w:hAnsi="宋体" w:cs="宋体" w:hint="eastAsia"/>
              </w:rPr>
              <w:t>1</w:t>
            </w:r>
          </w:p>
        </w:tc>
        <w:tc>
          <w:tcPr>
            <w:tcW w:w="1510" w:type="pct"/>
            <w:shd w:val="clear" w:color="auto" w:fill="auto"/>
            <w:vAlign w:val="center"/>
          </w:tcPr>
          <w:p w14:paraId="664BBBBB" w14:textId="77777777" w:rsidR="004C4BD0" w:rsidRDefault="00BB1F63">
            <w:pPr>
              <w:spacing w:line="360" w:lineRule="auto"/>
              <w:jc w:val="center"/>
              <w:rPr>
                <w:rFonts w:ascii="宋体" w:hAnsi="宋体" w:cs="宋体"/>
              </w:rPr>
            </w:pPr>
            <w:r>
              <w:rPr>
                <w:rFonts w:ascii="宋体" w:hAnsi="宋体" w:cs="宋体" w:hint="eastAsia"/>
                <w:sz w:val="24"/>
                <w:szCs w:val="24"/>
              </w:rPr>
              <w:t>负责武汉理工大学军山校区内单独立项且立项金额不超过</w:t>
            </w:r>
            <w:r>
              <w:rPr>
                <w:rFonts w:ascii="宋体" w:hAnsi="宋体" w:cs="宋体" w:hint="eastAsia"/>
                <w:sz w:val="24"/>
                <w:szCs w:val="24"/>
              </w:rPr>
              <w:t>50</w:t>
            </w:r>
            <w:r>
              <w:rPr>
                <w:rFonts w:ascii="宋体" w:hAnsi="宋体" w:cs="宋体" w:hint="eastAsia"/>
                <w:sz w:val="24"/>
                <w:szCs w:val="24"/>
              </w:rPr>
              <w:t>万的日常维修工程项目的全流程造价咨询工作，详见本项目竞争性磋商文件第三章。</w:t>
            </w:r>
          </w:p>
        </w:tc>
        <w:tc>
          <w:tcPr>
            <w:tcW w:w="543" w:type="pct"/>
            <w:vAlign w:val="center"/>
          </w:tcPr>
          <w:p w14:paraId="026DE029" w14:textId="77777777" w:rsidR="004C4BD0" w:rsidRDefault="00BB1F63">
            <w:pPr>
              <w:spacing w:line="360" w:lineRule="auto"/>
              <w:jc w:val="center"/>
              <w:rPr>
                <w:rFonts w:ascii="宋体" w:hAnsi="宋体" w:cs="宋体"/>
              </w:rPr>
            </w:pPr>
            <w:r>
              <w:rPr>
                <w:rFonts w:ascii="宋体" w:hAnsi="宋体" w:cs="宋体" w:hint="eastAsia"/>
              </w:rPr>
              <w:t xml:space="preserve"> 0</w:t>
            </w:r>
          </w:p>
        </w:tc>
      </w:tr>
    </w:tbl>
    <w:p w14:paraId="633E0AF8" w14:textId="77777777" w:rsidR="004C4BD0" w:rsidRDefault="00BB1F63">
      <w:pPr>
        <w:tabs>
          <w:tab w:val="left" w:pos="0"/>
        </w:tabs>
        <w:wordWrap w:val="0"/>
        <w:spacing w:line="360" w:lineRule="auto"/>
        <w:ind w:firstLineChars="200" w:firstLine="480"/>
        <w:rPr>
          <w:rFonts w:ascii="宋体" w:hAnsi="宋体" w:cs="宋体"/>
          <w:sz w:val="24"/>
          <w:szCs w:val="24"/>
        </w:rPr>
      </w:pPr>
      <w:r>
        <w:rPr>
          <w:rFonts w:ascii="宋体" w:hAnsi="宋体" w:cs="宋体" w:hint="eastAsia"/>
          <w:sz w:val="24"/>
          <w:szCs w:val="24"/>
        </w:rPr>
        <w:t>7.</w:t>
      </w:r>
      <w:r>
        <w:rPr>
          <w:rFonts w:ascii="宋体" w:hAnsi="宋体" w:cs="宋体" w:hint="eastAsia"/>
          <w:sz w:val="24"/>
          <w:szCs w:val="24"/>
        </w:rPr>
        <w:t>合同履行期限：自合同签订之日起一年，服务期满后仍需完成已委托进行项目的全流程造价咨询工作。</w:t>
      </w:r>
    </w:p>
    <w:p w14:paraId="5E37BB83" w14:textId="77777777" w:rsidR="004C4BD0" w:rsidRDefault="00BB1F63">
      <w:pPr>
        <w:spacing w:line="360" w:lineRule="auto"/>
        <w:ind w:firstLineChars="200" w:firstLine="480"/>
        <w:outlineLvl w:val="1"/>
        <w:rPr>
          <w:rFonts w:ascii="宋体" w:hAnsi="宋体" w:cs="宋体"/>
          <w:sz w:val="24"/>
          <w:szCs w:val="24"/>
        </w:rPr>
      </w:pPr>
      <w:bookmarkStart w:id="2" w:name="_Toc31892"/>
      <w:r>
        <w:rPr>
          <w:rFonts w:ascii="宋体" w:hAnsi="宋体" w:cs="宋体" w:hint="eastAsia"/>
          <w:sz w:val="24"/>
          <w:szCs w:val="24"/>
        </w:rPr>
        <w:t>8.</w:t>
      </w:r>
      <w:r>
        <w:rPr>
          <w:rFonts w:ascii="宋体" w:hAnsi="宋体" w:cs="宋体" w:hint="eastAsia"/>
          <w:sz w:val="24"/>
          <w:szCs w:val="24"/>
        </w:rPr>
        <w:t>本项目（是</w:t>
      </w:r>
      <w:r>
        <w:rPr>
          <w:rFonts w:ascii="宋体" w:hAnsi="宋体" w:cs="宋体" w:hint="eastAsia"/>
          <w:sz w:val="24"/>
          <w:szCs w:val="24"/>
        </w:rPr>
        <w:t>/</w:t>
      </w:r>
      <w:r>
        <w:rPr>
          <w:rFonts w:ascii="宋体" w:hAnsi="宋体" w:cs="宋体" w:hint="eastAsia"/>
          <w:sz w:val="24"/>
          <w:szCs w:val="24"/>
        </w:rPr>
        <w:t>否）接受联合体投标：否</w:t>
      </w:r>
      <w:bookmarkEnd w:id="2"/>
    </w:p>
    <w:p w14:paraId="1B216E41" w14:textId="77777777" w:rsidR="004C4BD0" w:rsidRDefault="00BB1F63">
      <w:pPr>
        <w:pStyle w:val="2"/>
        <w:numPr>
          <w:ilvl w:val="0"/>
          <w:numId w:val="0"/>
        </w:numPr>
        <w:spacing w:before="0" w:after="0" w:line="360" w:lineRule="auto"/>
        <w:ind w:firstLineChars="200" w:firstLine="482"/>
        <w:rPr>
          <w:rFonts w:ascii="宋体" w:eastAsia="宋体" w:hAnsi="宋体" w:cs="宋体"/>
          <w:sz w:val="24"/>
          <w:szCs w:val="24"/>
        </w:rPr>
      </w:pPr>
      <w:bookmarkStart w:id="3" w:name="_Toc11902"/>
      <w:bookmarkStart w:id="4" w:name="_Toc12224"/>
      <w:r>
        <w:rPr>
          <w:rFonts w:ascii="宋体" w:eastAsia="宋体" w:hAnsi="宋体" w:cs="宋体" w:hint="eastAsia"/>
          <w:sz w:val="24"/>
          <w:szCs w:val="24"/>
        </w:rPr>
        <w:t>二、申请人的资格要求</w:t>
      </w:r>
      <w:bookmarkEnd w:id="0"/>
      <w:bookmarkEnd w:id="1"/>
      <w:bookmarkEnd w:id="3"/>
      <w:bookmarkEnd w:id="4"/>
    </w:p>
    <w:p w14:paraId="6C8F6909" w14:textId="77777777" w:rsidR="004C4BD0" w:rsidRDefault="00BB1F63">
      <w:pPr>
        <w:spacing w:line="360" w:lineRule="auto"/>
        <w:ind w:firstLineChars="200" w:firstLine="480"/>
        <w:rPr>
          <w:rFonts w:ascii="宋体" w:hAnsi="宋体" w:cs="宋体"/>
          <w:sz w:val="24"/>
          <w:szCs w:val="24"/>
        </w:rPr>
      </w:pPr>
      <w:bookmarkStart w:id="5" w:name="_Toc14184"/>
      <w:bookmarkStart w:id="6" w:name="_Toc16043"/>
      <w:r>
        <w:rPr>
          <w:rFonts w:ascii="宋体" w:hAnsi="宋体" w:cs="宋体" w:hint="eastAsia"/>
          <w:sz w:val="24"/>
          <w:szCs w:val="24"/>
        </w:rPr>
        <w:t>1.</w:t>
      </w:r>
      <w:r>
        <w:rPr>
          <w:rFonts w:ascii="宋体" w:hAnsi="宋体" w:cs="宋体" w:hint="eastAsia"/>
          <w:sz w:val="24"/>
          <w:szCs w:val="24"/>
        </w:rPr>
        <w:t>满足《中华人民共和国政府采购法》第二十二条规定：</w:t>
      </w:r>
      <w:bookmarkEnd w:id="5"/>
      <w:bookmarkEnd w:id="6"/>
    </w:p>
    <w:p w14:paraId="54BD6BAA" w14:textId="77777777" w:rsidR="004C4BD0" w:rsidRDefault="00BB1F63">
      <w:pPr>
        <w:wordWrap w:val="0"/>
        <w:spacing w:line="360" w:lineRule="auto"/>
        <w:ind w:firstLineChars="200" w:firstLine="480"/>
        <w:jc w:val="lef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）具有独立承担民事责任的能力。</w:t>
      </w:r>
    </w:p>
    <w:p w14:paraId="01D83A18" w14:textId="77777777" w:rsidR="004C4BD0" w:rsidRDefault="00BB1F63">
      <w:pPr>
        <w:wordWrap w:val="0"/>
        <w:spacing w:line="360" w:lineRule="auto"/>
        <w:ind w:firstLineChars="200" w:firstLine="480"/>
        <w:jc w:val="lef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）具有良好的商业信誉和健全的财务会计制度。</w:t>
      </w:r>
    </w:p>
    <w:p w14:paraId="5F395C52" w14:textId="77777777" w:rsidR="004C4BD0" w:rsidRDefault="00BB1F63">
      <w:pPr>
        <w:wordWrap w:val="0"/>
        <w:spacing w:line="360" w:lineRule="auto"/>
        <w:ind w:firstLineChars="200" w:firstLine="480"/>
        <w:jc w:val="left"/>
        <w:rPr>
          <w:rFonts w:ascii="宋体" w:hAnsi="宋体" w:cs="宋体"/>
          <w:sz w:val="24"/>
          <w:szCs w:val="24"/>
        </w:rPr>
      </w:pPr>
      <w:r>
        <w:rPr>
          <w:rFonts w:ascii="宋体" w:hAnsi="宋体" w:cs="宋体" w:hint="eastAsia"/>
          <w:sz w:val="24"/>
          <w:szCs w:val="24"/>
        </w:rPr>
        <w:lastRenderedPageBreak/>
        <w:t>（</w:t>
      </w:r>
      <w:r>
        <w:rPr>
          <w:rFonts w:ascii="宋体" w:hAnsi="宋体" w:cs="宋体" w:hint="eastAsia"/>
          <w:sz w:val="24"/>
          <w:szCs w:val="24"/>
        </w:rPr>
        <w:t>3</w:t>
      </w:r>
      <w:r>
        <w:rPr>
          <w:rFonts w:ascii="宋体" w:hAnsi="宋体" w:cs="宋体" w:hint="eastAsia"/>
          <w:sz w:val="24"/>
          <w:szCs w:val="24"/>
        </w:rPr>
        <w:t>）具有履行合同所必需的设备和专业技术能力。</w:t>
      </w:r>
    </w:p>
    <w:p w14:paraId="36979913" w14:textId="77777777" w:rsidR="004C4BD0" w:rsidRDefault="00BB1F63">
      <w:pPr>
        <w:wordWrap w:val="0"/>
        <w:spacing w:line="360" w:lineRule="auto"/>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）有依法缴纳税收和社会保障资金的良好记录。</w:t>
      </w:r>
      <w:r>
        <w:rPr>
          <w:rFonts w:ascii="宋体" w:hAnsi="宋体" w:cs="宋体" w:hint="eastAsia"/>
          <w:sz w:val="24"/>
          <w:szCs w:val="24"/>
        </w:rPr>
        <w:t xml:space="preserve"> </w:t>
      </w:r>
    </w:p>
    <w:p w14:paraId="70D82BDE" w14:textId="77777777" w:rsidR="004C4BD0" w:rsidRDefault="00BB1F63">
      <w:pPr>
        <w:widowControl w:val="0"/>
        <w:wordWrap w:val="0"/>
        <w:spacing w:line="360" w:lineRule="auto"/>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5</w:t>
      </w:r>
      <w:r>
        <w:rPr>
          <w:rFonts w:ascii="宋体" w:hAnsi="宋体" w:cs="宋体" w:hint="eastAsia"/>
          <w:sz w:val="24"/>
          <w:szCs w:val="24"/>
        </w:rPr>
        <w:t>）参加政府采购活动前三年内，在经营活动中没有重大违法记录。</w:t>
      </w:r>
      <w:r>
        <w:rPr>
          <w:rFonts w:ascii="宋体" w:hAnsi="宋体" w:cs="宋体" w:hint="eastAsia"/>
          <w:sz w:val="24"/>
          <w:szCs w:val="24"/>
        </w:rPr>
        <w:t xml:space="preserve"> </w:t>
      </w:r>
    </w:p>
    <w:p w14:paraId="3017C5CE" w14:textId="77777777" w:rsidR="004C4BD0" w:rsidRDefault="00BB1F63">
      <w:pPr>
        <w:widowControl w:val="0"/>
        <w:wordWrap w:val="0"/>
        <w:spacing w:line="360" w:lineRule="auto"/>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6</w:t>
      </w:r>
      <w:r>
        <w:rPr>
          <w:rFonts w:ascii="宋体" w:hAnsi="宋体" w:cs="宋体" w:hint="eastAsia"/>
          <w:sz w:val="24"/>
          <w:szCs w:val="24"/>
        </w:rPr>
        <w:t>）法律、行政法规规定的其他条件。</w:t>
      </w:r>
    </w:p>
    <w:p w14:paraId="1B0C47E1" w14:textId="77777777" w:rsidR="004C4BD0" w:rsidRDefault="00BB1F63">
      <w:pPr>
        <w:widowControl w:val="0"/>
        <w:wordWrap w:val="0"/>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单位负责人为同一人或者存在直接控股、管理关系的不同供应商，不得参加本项目同一合同项下的采购活动。</w:t>
      </w:r>
    </w:p>
    <w:p w14:paraId="412E46A0" w14:textId="77777777" w:rsidR="004C4BD0" w:rsidRDefault="00BB1F63">
      <w:pPr>
        <w:widowControl w:val="0"/>
        <w:wordWrap w:val="0"/>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为本采购项目提供整体设计、规范编制或者项目管理、监理、检测等服务的，不得再参加本项目的其他招标采购活动。</w:t>
      </w:r>
    </w:p>
    <w:p w14:paraId="27583155" w14:textId="77777777" w:rsidR="004C4BD0" w:rsidRDefault="00BB1F63">
      <w:pPr>
        <w:widowControl w:val="0"/>
        <w:wordWrap w:val="0"/>
        <w:spacing w:line="360" w:lineRule="auto"/>
        <w:ind w:firstLineChars="200" w:firstLine="48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未被列入失信被执行人、重大税收违法失信主体，未被列入政府采购严重违法失信行为记录名单。</w:t>
      </w:r>
    </w:p>
    <w:p w14:paraId="7D694F1C" w14:textId="77777777" w:rsidR="004C4BD0" w:rsidRDefault="00BB1F63">
      <w:pPr>
        <w:wordWrap w:val="0"/>
        <w:spacing w:line="360" w:lineRule="auto"/>
        <w:ind w:firstLineChars="200" w:firstLine="480"/>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w:t>
      </w:r>
      <w:r>
        <w:rPr>
          <w:rFonts w:ascii="宋体" w:hAnsi="宋体" w:cs="宋体" w:hint="eastAsia"/>
          <w:sz w:val="24"/>
          <w:szCs w:val="24"/>
        </w:rPr>
        <w:t>本项目的特定资格要求：</w:t>
      </w:r>
      <w:r>
        <w:rPr>
          <w:rFonts w:ascii="宋体" w:hAnsi="宋体" w:cs="宋体" w:hint="eastAsia"/>
          <w:sz w:val="24"/>
          <w:szCs w:val="24"/>
        </w:rPr>
        <w:t>供应商拟派本项目的项目负责人应具备一级注册造价师（或原造价工程师注册证书）资格</w:t>
      </w:r>
      <w:r>
        <w:rPr>
          <w:rFonts w:ascii="宋体" w:hAnsi="宋体" w:cs="宋体" w:hint="eastAsia"/>
          <w:sz w:val="24"/>
          <w:szCs w:val="24"/>
        </w:rPr>
        <w:t>且注册在本单位（须提供项目负责人资格证、注册证、劳动合同及投标截止前近半年内任意一个月社保缴纳证明等材料复印件并加盖公章）。</w:t>
      </w:r>
    </w:p>
    <w:p w14:paraId="4C0CDF14" w14:textId="77777777" w:rsidR="004C4BD0" w:rsidRDefault="00BB1F63">
      <w:pPr>
        <w:wordWrap w:val="0"/>
        <w:spacing w:line="360" w:lineRule="auto"/>
        <w:ind w:firstLineChars="200" w:firstLine="480"/>
        <w:rPr>
          <w:rFonts w:ascii="宋体" w:hAnsi="宋体" w:cs="宋体"/>
          <w:sz w:val="24"/>
          <w:szCs w:val="24"/>
        </w:rPr>
      </w:pPr>
      <w:r>
        <w:rPr>
          <w:rFonts w:ascii="宋体" w:hAnsi="宋体" w:cs="宋体" w:hint="eastAsia"/>
          <w:sz w:val="24"/>
          <w:szCs w:val="24"/>
        </w:rPr>
        <w:t>申请人资格要求为本次项目供应商应具备的基本条件，供应商必须满足申请人资格要求中的所有条款，并按照采购文件的规定提交资格证明文件，未按要求递交的供应商，视为无效响应。</w:t>
      </w:r>
    </w:p>
    <w:p w14:paraId="24D6F07D" w14:textId="77777777" w:rsidR="004C4BD0" w:rsidRDefault="00BB1F63">
      <w:pPr>
        <w:pStyle w:val="2"/>
        <w:numPr>
          <w:ilvl w:val="0"/>
          <w:numId w:val="0"/>
        </w:numPr>
        <w:spacing w:before="0" w:after="0" w:line="360" w:lineRule="auto"/>
        <w:ind w:firstLineChars="200" w:firstLine="482"/>
        <w:rPr>
          <w:rFonts w:ascii="宋体" w:eastAsia="宋体" w:hAnsi="宋体" w:cs="宋体"/>
          <w:sz w:val="24"/>
          <w:szCs w:val="24"/>
        </w:rPr>
      </w:pPr>
      <w:bookmarkStart w:id="7" w:name="_Toc2413"/>
      <w:bookmarkStart w:id="8" w:name="_Toc4976"/>
      <w:bookmarkStart w:id="9" w:name="_Toc5574"/>
      <w:bookmarkStart w:id="10" w:name="_Toc25251"/>
      <w:bookmarkStart w:id="11" w:name="_Toc334539184"/>
      <w:bookmarkStart w:id="12" w:name="_Toc9122"/>
      <w:bookmarkStart w:id="13" w:name="_Toc334539185"/>
      <w:r>
        <w:rPr>
          <w:rFonts w:ascii="宋体" w:eastAsia="宋体" w:hAnsi="宋体" w:cs="宋体" w:hint="eastAsia"/>
          <w:sz w:val="24"/>
          <w:szCs w:val="24"/>
        </w:rPr>
        <w:t>三、获取采购文件</w:t>
      </w:r>
      <w:bookmarkEnd w:id="7"/>
      <w:bookmarkEnd w:id="8"/>
      <w:bookmarkEnd w:id="9"/>
      <w:bookmarkEnd w:id="10"/>
      <w:bookmarkEnd w:id="11"/>
      <w:bookmarkEnd w:id="12"/>
    </w:p>
    <w:p w14:paraId="64D4A64D" w14:textId="77777777" w:rsidR="004C4BD0" w:rsidRDefault="00BB1F63">
      <w:pPr>
        <w:tabs>
          <w:tab w:val="left" w:pos="0"/>
        </w:tabs>
        <w:spacing w:line="360" w:lineRule="auto"/>
        <w:ind w:firstLineChars="200" w:firstLine="480"/>
        <w:rPr>
          <w:rFonts w:ascii="宋体" w:hAnsi="宋体" w:cs="宋体"/>
          <w:sz w:val="24"/>
          <w:szCs w:val="24"/>
        </w:rPr>
      </w:pPr>
      <w:bookmarkStart w:id="14" w:name="_Toc28694"/>
      <w:bookmarkStart w:id="15" w:name="_Toc10222"/>
      <w:bookmarkStart w:id="16" w:name="_Toc2800"/>
      <w:bookmarkEnd w:id="13"/>
      <w:r>
        <w:rPr>
          <w:rFonts w:ascii="宋体" w:hAnsi="宋体" w:cs="宋体" w:hint="eastAsia"/>
          <w:sz w:val="24"/>
          <w:szCs w:val="24"/>
        </w:rPr>
        <w:t>1.</w:t>
      </w:r>
      <w:r>
        <w:rPr>
          <w:rFonts w:ascii="宋体" w:hAnsi="宋体" w:cs="宋体" w:hint="eastAsia"/>
          <w:sz w:val="24"/>
          <w:szCs w:val="24"/>
        </w:rPr>
        <w:t>时间：</w:t>
      </w:r>
      <w:r>
        <w:rPr>
          <w:rFonts w:ascii="宋体" w:hAnsi="宋体" w:cs="宋体" w:hint="eastAsia"/>
          <w:sz w:val="24"/>
          <w:szCs w:val="24"/>
        </w:rPr>
        <w:t>2026</w:t>
      </w:r>
      <w:r>
        <w:rPr>
          <w:rFonts w:ascii="宋体" w:hAnsi="宋体" w:cs="宋体" w:hint="eastAsia"/>
          <w:sz w:val="24"/>
          <w:szCs w:val="24"/>
        </w:rPr>
        <w:t>年</w:t>
      </w:r>
      <w:r>
        <w:rPr>
          <w:rFonts w:ascii="宋体" w:hAnsi="宋体" w:cs="宋体" w:hint="eastAsia"/>
          <w:sz w:val="24"/>
          <w:szCs w:val="24"/>
        </w:rPr>
        <w:t>07</w:t>
      </w:r>
      <w:r>
        <w:rPr>
          <w:rFonts w:ascii="宋体" w:hAnsi="宋体" w:cs="宋体" w:hint="eastAsia"/>
          <w:sz w:val="24"/>
          <w:szCs w:val="24"/>
        </w:rPr>
        <w:t>月</w:t>
      </w:r>
      <w:r>
        <w:rPr>
          <w:rFonts w:ascii="宋体" w:hAnsi="宋体" w:cs="宋体" w:hint="eastAsia"/>
          <w:sz w:val="24"/>
          <w:szCs w:val="24"/>
        </w:rPr>
        <w:t>15</w:t>
      </w:r>
      <w:r>
        <w:rPr>
          <w:rFonts w:ascii="宋体" w:hAnsi="宋体" w:cs="宋体" w:hint="eastAsia"/>
          <w:sz w:val="24"/>
          <w:szCs w:val="24"/>
        </w:rPr>
        <w:t>日起至</w:t>
      </w:r>
      <w:r>
        <w:rPr>
          <w:rFonts w:ascii="宋体" w:hAnsi="宋体" w:cs="宋体" w:hint="eastAsia"/>
          <w:sz w:val="24"/>
          <w:szCs w:val="24"/>
        </w:rPr>
        <w:t>2026</w:t>
      </w:r>
      <w:r>
        <w:rPr>
          <w:rFonts w:ascii="宋体" w:hAnsi="宋体" w:cs="宋体" w:hint="eastAsia"/>
          <w:sz w:val="24"/>
          <w:szCs w:val="24"/>
        </w:rPr>
        <w:t>年</w:t>
      </w:r>
      <w:r>
        <w:rPr>
          <w:rFonts w:ascii="宋体" w:hAnsi="宋体" w:cs="宋体" w:hint="eastAsia"/>
          <w:sz w:val="24"/>
          <w:szCs w:val="24"/>
        </w:rPr>
        <w:t>07</w:t>
      </w:r>
      <w:r>
        <w:rPr>
          <w:rFonts w:ascii="宋体" w:hAnsi="宋体" w:cs="宋体" w:hint="eastAsia"/>
          <w:sz w:val="24"/>
          <w:szCs w:val="24"/>
        </w:rPr>
        <w:t>月</w:t>
      </w:r>
      <w:r>
        <w:rPr>
          <w:rFonts w:ascii="宋体" w:hAnsi="宋体" w:cs="宋体" w:hint="eastAsia"/>
          <w:sz w:val="24"/>
          <w:szCs w:val="24"/>
        </w:rPr>
        <w:t>21</w:t>
      </w:r>
      <w:r>
        <w:rPr>
          <w:rFonts w:ascii="宋体" w:hAnsi="宋体" w:cs="宋体" w:hint="eastAsia"/>
          <w:sz w:val="24"/>
          <w:szCs w:val="24"/>
        </w:rPr>
        <w:t>日</w:t>
      </w:r>
      <w:r>
        <w:rPr>
          <w:rFonts w:ascii="宋体" w:hAnsi="宋体" w:cs="宋体" w:hint="eastAsia"/>
          <w:sz w:val="24"/>
          <w:szCs w:val="24"/>
        </w:rPr>
        <w:t>每天上午</w:t>
      </w:r>
      <w:r>
        <w:rPr>
          <w:rFonts w:ascii="宋体" w:hAnsi="宋体" w:cs="宋体" w:hint="eastAsia"/>
          <w:sz w:val="24"/>
          <w:szCs w:val="24"/>
        </w:rPr>
        <w:t>09</w:t>
      </w:r>
      <w:r>
        <w:rPr>
          <w:rFonts w:ascii="宋体" w:hAnsi="宋体" w:cs="宋体" w:hint="eastAsia"/>
          <w:sz w:val="24"/>
          <w:szCs w:val="24"/>
        </w:rPr>
        <w:t>：</w:t>
      </w:r>
      <w:r>
        <w:rPr>
          <w:rFonts w:ascii="宋体" w:hAnsi="宋体" w:cs="宋体" w:hint="eastAsia"/>
          <w:sz w:val="24"/>
          <w:szCs w:val="24"/>
        </w:rPr>
        <w:t>00</w:t>
      </w:r>
      <w:r>
        <w:rPr>
          <w:rFonts w:ascii="宋体" w:hAnsi="宋体" w:cs="宋体" w:hint="eastAsia"/>
          <w:sz w:val="24"/>
          <w:szCs w:val="24"/>
        </w:rPr>
        <w:t>至</w:t>
      </w:r>
      <w:r>
        <w:rPr>
          <w:rFonts w:ascii="宋体" w:hAnsi="宋体" w:cs="宋体" w:hint="eastAsia"/>
          <w:sz w:val="24"/>
          <w:szCs w:val="24"/>
        </w:rPr>
        <w:t>12:00</w:t>
      </w:r>
      <w:r>
        <w:rPr>
          <w:rFonts w:ascii="宋体" w:hAnsi="宋体" w:cs="宋体" w:hint="eastAsia"/>
          <w:sz w:val="24"/>
          <w:szCs w:val="24"/>
        </w:rPr>
        <w:t>、</w:t>
      </w:r>
    </w:p>
    <w:p w14:paraId="4CFCCF55" w14:textId="77777777" w:rsidR="004C4BD0" w:rsidRDefault="00BB1F63">
      <w:pPr>
        <w:tabs>
          <w:tab w:val="left" w:pos="0"/>
        </w:tabs>
        <w:spacing w:line="360" w:lineRule="auto"/>
        <w:rPr>
          <w:rFonts w:ascii="宋体" w:hAnsi="宋体" w:cs="宋体"/>
          <w:sz w:val="24"/>
          <w:szCs w:val="24"/>
        </w:rPr>
      </w:pPr>
      <w:r>
        <w:rPr>
          <w:rFonts w:ascii="宋体" w:hAnsi="宋体" w:cs="宋体" w:hint="eastAsia"/>
          <w:sz w:val="24"/>
          <w:szCs w:val="24"/>
        </w:rPr>
        <w:t>下午</w:t>
      </w:r>
      <w:r>
        <w:rPr>
          <w:rFonts w:ascii="宋体" w:hAnsi="宋体" w:cs="宋体" w:hint="eastAsia"/>
          <w:sz w:val="24"/>
          <w:szCs w:val="24"/>
        </w:rPr>
        <w:t>14:00</w:t>
      </w:r>
      <w:r>
        <w:rPr>
          <w:rFonts w:ascii="宋体" w:hAnsi="宋体" w:cs="宋体" w:hint="eastAsia"/>
          <w:sz w:val="24"/>
          <w:szCs w:val="24"/>
        </w:rPr>
        <w:t>至</w:t>
      </w:r>
      <w:r>
        <w:rPr>
          <w:rFonts w:ascii="宋体" w:hAnsi="宋体" w:cs="宋体" w:hint="eastAsia"/>
          <w:sz w:val="24"/>
          <w:szCs w:val="24"/>
        </w:rPr>
        <w:t>17:00</w:t>
      </w:r>
      <w:r>
        <w:rPr>
          <w:rFonts w:ascii="宋体" w:hAnsi="宋体" w:cs="宋体" w:hint="eastAsia"/>
          <w:sz w:val="24"/>
          <w:szCs w:val="24"/>
        </w:rPr>
        <w:t>。（</w:t>
      </w:r>
      <w:r>
        <w:rPr>
          <w:rFonts w:ascii="宋体" w:hAnsi="宋体" w:cs="宋体" w:hint="eastAsia"/>
          <w:sz w:val="24"/>
          <w:szCs w:val="24"/>
        </w:rPr>
        <w:t>北京时间，法定</w:t>
      </w:r>
      <w:r>
        <w:rPr>
          <w:rFonts w:ascii="宋体" w:hAnsi="宋体" w:cs="宋体" w:hint="eastAsia"/>
          <w:sz w:val="24"/>
          <w:szCs w:val="24"/>
        </w:rPr>
        <w:t>节假日除外）</w:t>
      </w:r>
    </w:p>
    <w:p w14:paraId="19AAD748" w14:textId="77777777" w:rsidR="004C4BD0" w:rsidRDefault="00BB1F63">
      <w:pPr>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地点</w:t>
      </w:r>
      <w:r>
        <w:rPr>
          <w:rFonts w:ascii="宋体" w:hAnsi="宋体" w:cs="宋体" w:hint="eastAsia"/>
          <w:sz w:val="24"/>
          <w:szCs w:val="24"/>
        </w:rPr>
        <w:t>：</w:t>
      </w:r>
      <w:r>
        <w:rPr>
          <w:rFonts w:ascii="宋体" w:hAnsi="宋体" w:cs="宋体" w:hint="eastAsia"/>
          <w:sz w:val="24"/>
          <w:szCs w:val="24"/>
        </w:rPr>
        <w:t>网上</w:t>
      </w:r>
      <w:r>
        <w:rPr>
          <w:rFonts w:ascii="宋体" w:hAnsi="宋体" w:cs="宋体" w:hint="eastAsia"/>
          <w:sz w:val="24"/>
          <w:szCs w:val="24"/>
        </w:rPr>
        <w:t>或现场</w:t>
      </w:r>
      <w:r>
        <w:rPr>
          <w:rFonts w:ascii="宋体" w:hAnsi="宋体" w:cs="宋体" w:hint="eastAsia"/>
          <w:sz w:val="24"/>
          <w:szCs w:val="24"/>
        </w:rPr>
        <w:t>获取</w:t>
      </w:r>
    </w:p>
    <w:p w14:paraId="4A11B21B" w14:textId="77777777" w:rsidR="004C4BD0" w:rsidRDefault="00BB1F63">
      <w:pPr>
        <w:spacing w:line="360" w:lineRule="auto"/>
        <w:ind w:firstLineChars="200" w:firstLine="480"/>
        <w:rPr>
          <w:rFonts w:ascii="宋体" w:hAnsi="宋体" w:cs="宋体"/>
          <w:sz w:val="24"/>
          <w:szCs w:val="24"/>
        </w:rPr>
      </w:pPr>
      <w:bookmarkStart w:id="17" w:name="_Toc3462"/>
      <w:bookmarkStart w:id="18" w:name="_Toc13733"/>
      <w:r>
        <w:rPr>
          <w:rFonts w:ascii="宋体" w:hAnsi="宋体" w:cs="宋体" w:hint="eastAsia"/>
          <w:sz w:val="24"/>
          <w:szCs w:val="24"/>
        </w:rPr>
        <w:t>3.</w:t>
      </w:r>
      <w:r>
        <w:rPr>
          <w:rFonts w:ascii="宋体" w:hAnsi="宋体" w:cs="宋体" w:hint="eastAsia"/>
          <w:sz w:val="24"/>
          <w:szCs w:val="24"/>
        </w:rPr>
        <w:t>方式：</w:t>
      </w:r>
      <w:bookmarkStart w:id="19" w:name="_Toc26213"/>
      <w:bookmarkStart w:id="20" w:name="_Toc16309"/>
      <w:bookmarkStart w:id="21" w:name="_Toc674"/>
      <w:bookmarkStart w:id="22" w:name="_Toc31836"/>
      <w:bookmarkStart w:id="23" w:name="_Toc19774"/>
      <w:bookmarkEnd w:id="17"/>
      <w:bookmarkEnd w:id="18"/>
      <w:r>
        <w:rPr>
          <w:rFonts w:ascii="宋体" w:hAnsi="宋体" w:cs="宋体" w:hint="eastAsia"/>
          <w:sz w:val="24"/>
          <w:szCs w:val="24"/>
        </w:rPr>
        <w:t>符合资格的投标人应当在获取时间内，通过以下方式获取招标文件。</w:t>
      </w:r>
    </w:p>
    <w:p w14:paraId="23EAA48E" w14:textId="77777777" w:rsidR="004C4BD0" w:rsidRDefault="00BB1F63">
      <w:pPr>
        <w:pStyle w:val="20"/>
        <w:ind w:leftChars="0" w:left="0" w:firstLine="480"/>
      </w:pPr>
      <w:r>
        <w:rPr>
          <w:rFonts w:ascii="宋体" w:hAnsi="宋体" w:cs="宋体" w:hint="eastAsia"/>
          <w:sz w:val="24"/>
          <w:szCs w:val="24"/>
        </w:rPr>
        <w:t>方式一：线下（湖北省武汉市徐东大街与沙湖大道交汇处国云科技大厦</w:t>
      </w:r>
      <w:r>
        <w:rPr>
          <w:rFonts w:ascii="宋体" w:hAnsi="宋体" w:cs="宋体" w:hint="eastAsia"/>
          <w:sz w:val="24"/>
          <w:szCs w:val="24"/>
        </w:rPr>
        <w:t xml:space="preserve"> 902</w:t>
      </w:r>
      <w:r>
        <w:rPr>
          <w:rFonts w:ascii="宋体" w:hAnsi="宋体" w:cs="宋体" w:hint="eastAsia"/>
          <w:sz w:val="24"/>
          <w:szCs w:val="24"/>
        </w:rPr>
        <w:t>）</w:t>
      </w:r>
    </w:p>
    <w:p w14:paraId="7BB7A0E4" w14:textId="77777777" w:rsidR="004C4BD0" w:rsidRDefault="00BB1F63">
      <w:pPr>
        <w:widowControl w:val="0"/>
        <w:spacing w:line="360" w:lineRule="auto"/>
        <w:ind w:firstLineChars="200" w:firstLine="480"/>
        <w:rPr>
          <w:rFonts w:ascii="宋体" w:hAnsi="宋体" w:cs="宋体"/>
          <w:sz w:val="24"/>
          <w:szCs w:val="24"/>
        </w:rPr>
      </w:pPr>
      <w:r>
        <w:rPr>
          <w:rFonts w:ascii="宋体" w:hAnsi="宋体" w:cs="宋体" w:hint="eastAsia"/>
          <w:sz w:val="24"/>
          <w:szCs w:val="24"/>
        </w:rPr>
        <w:t>①法定代表人自己领取的，凭法定代表人身份证明书及法定代表人身份证领取。</w:t>
      </w:r>
    </w:p>
    <w:p w14:paraId="4EA44BB4" w14:textId="77777777" w:rsidR="004C4BD0" w:rsidRDefault="00BB1F63">
      <w:pPr>
        <w:widowControl w:val="0"/>
        <w:spacing w:line="360" w:lineRule="auto"/>
        <w:ind w:firstLineChars="200" w:firstLine="480"/>
        <w:rPr>
          <w:rFonts w:ascii="宋体" w:hAnsi="宋体" w:cs="宋体"/>
          <w:sz w:val="24"/>
          <w:szCs w:val="24"/>
        </w:rPr>
      </w:pPr>
      <w:r>
        <w:rPr>
          <w:rFonts w:ascii="宋体" w:hAnsi="宋体" w:cs="宋体" w:hint="eastAsia"/>
          <w:sz w:val="24"/>
          <w:szCs w:val="24"/>
        </w:rPr>
        <w:t>②法定代表人委托他人领取的，凭法定代表人授权书及受托人身份证领取。</w:t>
      </w:r>
    </w:p>
    <w:p w14:paraId="0FF9226B" w14:textId="77777777" w:rsidR="004C4BD0" w:rsidRDefault="00BB1F63">
      <w:pPr>
        <w:widowControl w:val="0"/>
        <w:spacing w:line="360" w:lineRule="auto"/>
        <w:ind w:firstLineChars="200" w:firstLine="480"/>
        <w:rPr>
          <w:rFonts w:ascii="宋体" w:hAnsi="宋体" w:cs="宋体"/>
          <w:sz w:val="24"/>
          <w:szCs w:val="24"/>
        </w:rPr>
      </w:pPr>
      <w:r>
        <w:rPr>
          <w:rFonts w:ascii="宋体" w:hAnsi="宋体" w:cs="宋体" w:hint="eastAsia"/>
          <w:sz w:val="24"/>
          <w:szCs w:val="24"/>
        </w:rPr>
        <w:t>③获取文件信息登记表</w:t>
      </w:r>
      <w:r>
        <w:rPr>
          <w:rFonts w:ascii="宋体" w:hAnsi="宋体" w:cs="宋体" w:hint="eastAsia"/>
          <w:sz w:val="24"/>
          <w:szCs w:val="24"/>
        </w:rPr>
        <w:t>。</w:t>
      </w:r>
    </w:p>
    <w:p w14:paraId="63AA172B" w14:textId="77777777" w:rsidR="004C4BD0" w:rsidRDefault="00BB1F63">
      <w:pPr>
        <w:pStyle w:val="20"/>
        <w:ind w:leftChars="0" w:left="0" w:firstLineChars="0" w:firstLine="0"/>
      </w:pPr>
      <w:r>
        <w:rPr>
          <w:rFonts w:ascii="宋体" w:hAnsi="宋体" w:cs="宋体" w:hint="eastAsia"/>
          <w:sz w:val="24"/>
          <w:szCs w:val="24"/>
        </w:rPr>
        <w:t xml:space="preserve">    </w:t>
      </w:r>
      <w:r>
        <w:rPr>
          <w:rFonts w:ascii="宋体" w:hAnsi="宋体" w:cs="宋体" w:hint="eastAsia"/>
          <w:sz w:val="24"/>
          <w:szCs w:val="24"/>
        </w:rPr>
        <w:t>④标书款缴纳凭证。</w:t>
      </w:r>
    </w:p>
    <w:p w14:paraId="0F47C496" w14:textId="77777777" w:rsidR="004C4BD0" w:rsidRDefault="00BB1F63">
      <w:pPr>
        <w:widowControl w:val="0"/>
        <w:spacing w:line="360" w:lineRule="auto"/>
        <w:ind w:firstLineChars="200" w:firstLine="480"/>
        <w:rPr>
          <w:rFonts w:ascii="宋体" w:hAnsi="宋体" w:cs="宋体"/>
          <w:sz w:val="24"/>
          <w:szCs w:val="24"/>
        </w:rPr>
      </w:pPr>
      <w:r>
        <w:rPr>
          <w:rFonts w:ascii="宋体" w:hAnsi="宋体" w:cs="宋体" w:hint="eastAsia"/>
          <w:sz w:val="24"/>
          <w:szCs w:val="24"/>
        </w:rPr>
        <w:t>以上材料均需加盖公章。</w:t>
      </w:r>
    </w:p>
    <w:p w14:paraId="4F4D5A8D" w14:textId="77777777" w:rsidR="004C4BD0" w:rsidRDefault="00BB1F63">
      <w:pPr>
        <w:pStyle w:val="20"/>
        <w:ind w:leftChars="0" w:left="0" w:firstLine="480"/>
        <w:rPr>
          <w:rFonts w:ascii="宋体" w:hAnsi="宋体" w:cs="宋体"/>
          <w:sz w:val="24"/>
          <w:szCs w:val="24"/>
        </w:rPr>
      </w:pPr>
      <w:r>
        <w:rPr>
          <w:rFonts w:ascii="宋体" w:hAnsi="宋体" w:cs="宋体" w:hint="eastAsia"/>
          <w:sz w:val="24"/>
          <w:szCs w:val="24"/>
        </w:rPr>
        <w:t>方式二：线上</w:t>
      </w:r>
    </w:p>
    <w:p w14:paraId="6597A591" w14:textId="77777777" w:rsidR="004C4BD0" w:rsidRDefault="00BB1F63">
      <w:pPr>
        <w:widowControl w:val="0"/>
        <w:spacing w:line="360" w:lineRule="auto"/>
        <w:ind w:firstLineChars="200" w:firstLine="420"/>
        <w:rPr>
          <w:rFonts w:ascii="宋体" w:hAnsi="宋体" w:cs="宋体"/>
          <w:sz w:val="24"/>
          <w:szCs w:val="24"/>
        </w:rPr>
      </w:pPr>
      <w:r>
        <w:rPr>
          <w:rFonts w:hint="eastAsia"/>
        </w:rPr>
        <w:lastRenderedPageBreak/>
        <w:t xml:space="preserve"> </w:t>
      </w:r>
      <w:r>
        <w:rPr>
          <w:rFonts w:ascii="宋体" w:hAnsi="宋体" w:cs="宋体" w:hint="eastAsia"/>
          <w:sz w:val="24"/>
          <w:szCs w:val="24"/>
        </w:rPr>
        <w:t>①法定代表人自己领取的，凭法定代表人身份证明书及法定代表人身份证领取。</w:t>
      </w:r>
    </w:p>
    <w:p w14:paraId="05B79D6C" w14:textId="77777777" w:rsidR="004C4BD0" w:rsidRDefault="00BB1F63">
      <w:pPr>
        <w:widowControl w:val="0"/>
        <w:spacing w:line="360" w:lineRule="auto"/>
        <w:ind w:firstLineChars="200" w:firstLine="480"/>
        <w:rPr>
          <w:rFonts w:ascii="宋体" w:hAnsi="宋体" w:cs="宋体"/>
          <w:sz w:val="24"/>
          <w:szCs w:val="24"/>
        </w:rPr>
      </w:pPr>
      <w:r>
        <w:rPr>
          <w:rFonts w:ascii="宋体" w:hAnsi="宋体" w:cs="宋体" w:hint="eastAsia"/>
          <w:sz w:val="24"/>
          <w:szCs w:val="24"/>
        </w:rPr>
        <w:t>②法定代表人委托他人领取的，凭法定代表人授权书及受托人身份证领取。</w:t>
      </w:r>
    </w:p>
    <w:p w14:paraId="701EE15E" w14:textId="77777777" w:rsidR="004C4BD0" w:rsidRDefault="00BB1F63">
      <w:pPr>
        <w:widowControl w:val="0"/>
        <w:spacing w:line="360" w:lineRule="auto"/>
        <w:ind w:firstLineChars="200" w:firstLine="480"/>
        <w:rPr>
          <w:rFonts w:ascii="宋体" w:hAnsi="宋体" w:cs="宋体"/>
          <w:sz w:val="24"/>
          <w:szCs w:val="24"/>
        </w:rPr>
      </w:pPr>
      <w:r>
        <w:rPr>
          <w:rFonts w:ascii="宋体" w:hAnsi="宋体" w:cs="宋体" w:hint="eastAsia"/>
          <w:sz w:val="24"/>
          <w:szCs w:val="24"/>
        </w:rPr>
        <w:t>③获取文件信息登记表（格式见附件）</w:t>
      </w:r>
    </w:p>
    <w:p w14:paraId="6BB8C8A2" w14:textId="77777777" w:rsidR="004C4BD0" w:rsidRDefault="00BB1F63">
      <w:pPr>
        <w:pStyle w:val="20"/>
        <w:ind w:leftChars="0" w:left="0" w:firstLine="480"/>
      </w:pPr>
      <w:r>
        <w:rPr>
          <w:rFonts w:ascii="宋体" w:hAnsi="宋体" w:cs="宋体" w:hint="eastAsia"/>
          <w:sz w:val="24"/>
          <w:szCs w:val="24"/>
        </w:rPr>
        <w:t>④标书款缴纳凭证。</w:t>
      </w:r>
    </w:p>
    <w:p w14:paraId="2AF5E7DD" w14:textId="77777777" w:rsidR="004C4BD0" w:rsidRDefault="00BB1F63">
      <w:pPr>
        <w:spacing w:line="360" w:lineRule="auto"/>
        <w:ind w:firstLineChars="200" w:firstLine="480"/>
        <w:outlineLvl w:val="1"/>
        <w:rPr>
          <w:rFonts w:ascii="宋体" w:hAnsi="宋体" w:cs="宋体"/>
          <w:sz w:val="24"/>
          <w:szCs w:val="24"/>
        </w:rPr>
      </w:pPr>
      <w:bookmarkStart w:id="24" w:name="_Toc28099"/>
      <w:bookmarkStart w:id="25" w:name="_Toc10953"/>
      <w:r>
        <w:rPr>
          <w:rFonts w:ascii="宋体" w:hAnsi="宋体" w:cs="宋体" w:hint="eastAsia"/>
          <w:sz w:val="24"/>
          <w:szCs w:val="24"/>
        </w:rPr>
        <w:t>请将获取</w:t>
      </w:r>
      <w:r>
        <w:rPr>
          <w:rFonts w:ascii="宋体" w:hAnsi="宋体" w:cs="宋体" w:hint="eastAsia"/>
          <w:sz w:val="24"/>
          <w:szCs w:val="24"/>
        </w:rPr>
        <w:t>采购</w:t>
      </w:r>
      <w:r>
        <w:rPr>
          <w:rFonts w:ascii="宋体" w:hAnsi="宋体" w:cs="宋体" w:hint="eastAsia"/>
          <w:sz w:val="24"/>
          <w:szCs w:val="24"/>
        </w:rPr>
        <w:t>文件需提供的资料扫描件（</w:t>
      </w:r>
      <w:r>
        <w:rPr>
          <w:rFonts w:ascii="宋体" w:hAnsi="宋体" w:cs="宋体" w:hint="eastAsia"/>
          <w:sz w:val="24"/>
          <w:szCs w:val="24"/>
        </w:rPr>
        <w:t>PDF</w:t>
      </w:r>
      <w:r>
        <w:rPr>
          <w:rFonts w:ascii="宋体" w:hAnsi="宋体" w:cs="宋体" w:hint="eastAsia"/>
          <w:sz w:val="24"/>
          <w:szCs w:val="24"/>
        </w:rPr>
        <w:t>版）发送电子邮件至</w:t>
      </w:r>
      <w:r>
        <w:rPr>
          <w:rFonts w:ascii="宋体" w:hAnsi="宋体" w:cs="宋体" w:hint="eastAsia"/>
          <w:sz w:val="24"/>
          <w:szCs w:val="24"/>
        </w:rPr>
        <w:t>945243024@qq.com</w:t>
      </w:r>
      <w:r>
        <w:rPr>
          <w:rFonts w:ascii="宋体" w:hAnsi="宋体" w:cs="宋体" w:hint="eastAsia"/>
          <w:sz w:val="24"/>
          <w:szCs w:val="24"/>
        </w:rPr>
        <w:t>，邮件及</w:t>
      </w:r>
      <w:r>
        <w:rPr>
          <w:rFonts w:ascii="宋体" w:hAnsi="宋体" w:cs="宋体" w:hint="eastAsia"/>
          <w:sz w:val="24"/>
          <w:szCs w:val="24"/>
        </w:rPr>
        <w:t>PDF</w:t>
      </w:r>
      <w:r>
        <w:rPr>
          <w:rFonts w:ascii="宋体" w:hAnsi="宋体" w:cs="宋体" w:hint="eastAsia"/>
          <w:sz w:val="24"/>
          <w:szCs w:val="24"/>
        </w:rPr>
        <w:t>文件标题为“</w:t>
      </w:r>
      <w:r>
        <w:rPr>
          <w:rFonts w:ascii="宋体" w:hAnsi="宋体" w:cs="宋体" w:hint="eastAsia"/>
          <w:sz w:val="24"/>
          <w:szCs w:val="24"/>
        </w:rPr>
        <w:t>供应商</w:t>
      </w:r>
      <w:r>
        <w:rPr>
          <w:rFonts w:ascii="宋体" w:hAnsi="宋体" w:cs="宋体" w:hint="eastAsia"/>
          <w:sz w:val="24"/>
          <w:szCs w:val="24"/>
        </w:rPr>
        <w:t>全称</w:t>
      </w:r>
      <w:r>
        <w:rPr>
          <w:rFonts w:ascii="宋体" w:hAnsi="宋体" w:cs="宋体" w:hint="eastAsia"/>
          <w:sz w:val="24"/>
          <w:szCs w:val="24"/>
        </w:rPr>
        <w:t>+</w:t>
      </w:r>
      <w:r>
        <w:rPr>
          <w:rFonts w:ascii="宋体" w:hAnsi="宋体" w:cs="宋体" w:hint="eastAsia"/>
          <w:sz w:val="24"/>
          <w:szCs w:val="24"/>
        </w:rPr>
        <w:t>项目名称</w:t>
      </w:r>
      <w:r>
        <w:rPr>
          <w:rFonts w:ascii="宋体" w:hAnsi="宋体" w:cs="宋体" w:hint="eastAsia"/>
          <w:sz w:val="24"/>
          <w:szCs w:val="24"/>
        </w:rPr>
        <w:t>+</w:t>
      </w:r>
      <w:r>
        <w:rPr>
          <w:rFonts w:ascii="宋体" w:hAnsi="宋体" w:cs="宋体" w:hint="eastAsia"/>
          <w:sz w:val="24"/>
          <w:szCs w:val="24"/>
        </w:rPr>
        <w:t>联系电话”</w:t>
      </w:r>
      <w:r>
        <w:rPr>
          <w:rFonts w:ascii="宋体" w:hAnsi="宋体" w:cs="宋体" w:hint="eastAsia"/>
          <w:sz w:val="24"/>
          <w:szCs w:val="24"/>
        </w:rPr>
        <w:t>。</w:t>
      </w:r>
    </w:p>
    <w:p w14:paraId="36CCCA40" w14:textId="77777777" w:rsidR="004C4BD0" w:rsidRDefault="00BB1F63">
      <w:pPr>
        <w:spacing w:line="360" w:lineRule="auto"/>
        <w:ind w:firstLineChars="200" w:firstLine="480"/>
        <w:outlineLvl w:val="1"/>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售价：人民币</w:t>
      </w:r>
      <w:r>
        <w:rPr>
          <w:rFonts w:ascii="宋体" w:hAnsi="宋体" w:cs="宋体" w:hint="eastAsia"/>
          <w:sz w:val="24"/>
          <w:szCs w:val="24"/>
        </w:rPr>
        <w:t>500</w:t>
      </w:r>
      <w:r>
        <w:rPr>
          <w:rFonts w:ascii="宋体" w:hAnsi="宋体" w:cs="宋体" w:hint="eastAsia"/>
          <w:sz w:val="24"/>
          <w:szCs w:val="24"/>
        </w:rPr>
        <w:t>元</w:t>
      </w:r>
      <w:r>
        <w:rPr>
          <w:rFonts w:ascii="宋体" w:hAnsi="宋体" w:cs="宋体" w:hint="eastAsia"/>
          <w:sz w:val="24"/>
          <w:szCs w:val="24"/>
        </w:rPr>
        <w:t>/</w:t>
      </w:r>
      <w:r>
        <w:rPr>
          <w:rFonts w:ascii="宋体" w:hAnsi="宋体" w:cs="宋体" w:hint="eastAsia"/>
          <w:sz w:val="24"/>
          <w:szCs w:val="24"/>
        </w:rPr>
        <w:t>包，售后不退</w:t>
      </w:r>
      <w:r>
        <w:rPr>
          <w:rFonts w:ascii="宋体" w:hAnsi="宋体" w:cs="宋体" w:hint="eastAsia"/>
          <w:sz w:val="24"/>
          <w:szCs w:val="24"/>
        </w:rPr>
        <w:t>。</w:t>
      </w:r>
      <w:bookmarkEnd w:id="24"/>
      <w:bookmarkEnd w:id="25"/>
    </w:p>
    <w:p w14:paraId="6977BF3B" w14:textId="77777777" w:rsidR="004C4BD0" w:rsidRDefault="00BB1F63">
      <w:pPr>
        <w:pStyle w:val="2"/>
        <w:widowControl w:val="0"/>
        <w:numPr>
          <w:ilvl w:val="0"/>
          <w:numId w:val="0"/>
        </w:numPr>
        <w:spacing w:before="0" w:after="0" w:line="360" w:lineRule="auto"/>
        <w:ind w:firstLineChars="200" w:firstLine="482"/>
        <w:rPr>
          <w:rFonts w:ascii="宋体" w:eastAsia="宋体" w:hAnsi="宋体" w:cs="宋体"/>
          <w:b w:val="0"/>
          <w:sz w:val="24"/>
          <w:szCs w:val="24"/>
        </w:rPr>
      </w:pPr>
      <w:bookmarkStart w:id="26" w:name="_Toc17051"/>
      <w:bookmarkEnd w:id="19"/>
      <w:r>
        <w:rPr>
          <w:rFonts w:ascii="宋体" w:eastAsia="宋体" w:hAnsi="宋体" w:cs="宋体" w:hint="eastAsia"/>
          <w:sz w:val="24"/>
          <w:szCs w:val="24"/>
        </w:rPr>
        <w:t>四、响应文件</w:t>
      </w:r>
      <w:bookmarkEnd w:id="20"/>
      <w:r>
        <w:rPr>
          <w:rFonts w:ascii="宋体" w:eastAsia="宋体" w:hAnsi="宋体" w:cs="宋体" w:hint="eastAsia"/>
          <w:sz w:val="24"/>
          <w:szCs w:val="24"/>
        </w:rPr>
        <w:t>提交</w:t>
      </w:r>
      <w:bookmarkEnd w:id="21"/>
      <w:bookmarkEnd w:id="22"/>
      <w:bookmarkEnd w:id="23"/>
      <w:bookmarkEnd w:id="26"/>
    </w:p>
    <w:p w14:paraId="31F02D4D" w14:textId="77777777" w:rsidR="004C4BD0" w:rsidRDefault="00BB1F63">
      <w:pPr>
        <w:widowControl w:val="0"/>
        <w:spacing w:line="460" w:lineRule="exact"/>
        <w:ind w:firstLineChars="200" w:firstLine="480"/>
        <w:jc w:val="left"/>
        <w:rPr>
          <w:rFonts w:ascii="宋体" w:hAnsi="宋体" w:cs="宋体"/>
          <w:sz w:val="24"/>
          <w:szCs w:val="24"/>
          <w:lang w:val="zh-CN"/>
        </w:rPr>
      </w:pPr>
      <w:bookmarkStart w:id="27" w:name="_Toc20474"/>
      <w:bookmarkStart w:id="28" w:name="_Toc7675"/>
      <w:r>
        <w:rPr>
          <w:rFonts w:ascii="宋体" w:hAnsi="宋体" w:cs="宋体" w:hint="eastAsia"/>
          <w:sz w:val="24"/>
          <w:szCs w:val="24"/>
        </w:rPr>
        <w:t>1.</w:t>
      </w:r>
      <w:bookmarkEnd w:id="27"/>
      <w:r>
        <w:rPr>
          <w:rFonts w:ascii="宋体" w:hAnsi="宋体" w:cs="宋体" w:hint="eastAsia"/>
          <w:sz w:val="24"/>
          <w:szCs w:val="24"/>
        </w:rPr>
        <w:t>截止</w:t>
      </w:r>
      <w:r>
        <w:rPr>
          <w:rFonts w:ascii="宋体" w:hAnsi="宋体" w:cs="宋体" w:hint="eastAsia"/>
          <w:sz w:val="24"/>
          <w:szCs w:val="24"/>
          <w:lang w:val="zh-CN"/>
        </w:rPr>
        <w:t>时间：</w:t>
      </w:r>
      <w:r>
        <w:rPr>
          <w:rFonts w:ascii="宋体" w:hAnsi="宋体" w:cs="宋体" w:hint="eastAsia"/>
          <w:sz w:val="24"/>
          <w:szCs w:val="24"/>
        </w:rPr>
        <w:t>2026</w:t>
      </w:r>
      <w:r>
        <w:rPr>
          <w:rFonts w:ascii="宋体" w:hAnsi="宋体" w:cs="宋体" w:hint="eastAsia"/>
          <w:sz w:val="24"/>
          <w:szCs w:val="24"/>
        </w:rPr>
        <w:t>年</w:t>
      </w:r>
      <w:r>
        <w:rPr>
          <w:rFonts w:ascii="宋体" w:hAnsi="宋体" w:cs="宋体" w:hint="eastAsia"/>
          <w:sz w:val="24"/>
          <w:szCs w:val="24"/>
        </w:rPr>
        <w:t>07</w:t>
      </w:r>
      <w:r>
        <w:rPr>
          <w:rFonts w:ascii="宋体" w:hAnsi="宋体" w:cs="宋体" w:hint="eastAsia"/>
          <w:sz w:val="24"/>
          <w:szCs w:val="24"/>
        </w:rPr>
        <w:t>月</w:t>
      </w:r>
      <w:r>
        <w:rPr>
          <w:rFonts w:ascii="宋体" w:hAnsi="宋体" w:cs="宋体" w:hint="eastAsia"/>
          <w:sz w:val="24"/>
          <w:szCs w:val="24"/>
        </w:rPr>
        <w:t>25</w:t>
      </w:r>
      <w:r>
        <w:rPr>
          <w:rFonts w:ascii="宋体" w:hAnsi="宋体" w:cs="宋体" w:hint="eastAsia"/>
          <w:sz w:val="24"/>
          <w:szCs w:val="24"/>
        </w:rPr>
        <w:t>日</w:t>
      </w:r>
      <w:r>
        <w:rPr>
          <w:rFonts w:ascii="宋体" w:hAnsi="宋体" w:cs="宋体" w:hint="eastAsia"/>
          <w:sz w:val="24"/>
          <w:szCs w:val="24"/>
        </w:rPr>
        <w:t>09</w:t>
      </w:r>
      <w:r>
        <w:rPr>
          <w:rFonts w:ascii="宋体" w:hAnsi="宋体" w:cs="宋体" w:hint="eastAsia"/>
          <w:sz w:val="24"/>
          <w:szCs w:val="24"/>
        </w:rPr>
        <w:t>点</w:t>
      </w:r>
      <w:r>
        <w:rPr>
          <w:rFonts w:ascii="宋体" w:hAnsi="宋体" w:cs="宋体" w:hint="eastAsia"/>
          <w:sz w:val="24"/>
          <w:szCs w:val="24"/>
        </w:rPr>
        <w:t>30</w:t>
      </w:r>
      <w:r>
        <w:rPr>
          <w:rFonts w:ascii="宋体" w:hAnsi="宋体" w:cs="宋体" w:hint="eastAsia"/>
          <w:sz w:val="24"/>
          <w:szCs w:val="24"/>
        </w:rPr>
        <w:t>分</w:t>
      </w:r>
      <w:r>
        <w:rPr>
          <w:rFonts w:ascii="宋体" w:hAnsi="宋体" w:cs="宋体" w:hint="eastAsia"/>
          <w:sz w:val="24"/>
          <w:szCs w:val="24"/>
          <w:lang w:val="zh-CN"/>
        </w:rPr>
        <w:t>（北京时间）</w:t>
      </w:r>
      <w:bookmarkEnd w:id="28"/>
    </w:p>
    <w:p w14:paraId="6606A7E8" w14:textId="77777777" w:rsidR="004C4BD0" w:rsidRDefault="00BB1F63">
      <w:pPr>
        <w:widowControl w:val="0"/>
        <w:spacing w:line="460" w:lineRule="exact"/>
        <w:ind w:firstLineChars="200" w:firstLine="480"/>
        <w:rPr>
          <w:rFonts w:ascii="宋体" w:hAnsi="宋体" w:cs="宋体"/>
          <w:sz w:val="24"/>
          <w:szCs w:val="24"/>
        </w:rPr>
      </w:pPr>
      <w:bookmarkStart w:id="29" w:name="_Toc21454"/>
      <w:bookmarkStart w:id="30" w:name="_Toc420"/>
      <w:bookmarkStart w:id="31" w:name="_Toc13128"/>
      <w:bookmarkStart w:id="32" w:name="_Toc1197"/>
      <w:bookmarkStart w:id="33" w:name="_Toc22907"/>
      <w:bookmarkStart w:id="34" w:name="_Toc11255"/>
      <w:bookmarkStart w:id="35" w:name="_Toc15918"/>
      <w:bookmarkStart w:id="36" w:name="_Toc16907"/>
      <w:bookmarkStart w:id="37" w:name="_Toc10686"/>
      <w:bookmarkStart w:id="38" w:name="_Toc14594"/>
      <w:bookmarkStart w:id="39" w:name="_Toc29734"/>
      <w:bookmarkStart w:id="40" w:name="_Toc20799"/>
      <w:r>
        <w:rPr>
          <w:rFonts w:ascii="宋体" w:hAnsi="宋体" w:cs="宋体" w:hint="eastAsia"/>
          <w:sz w:val="24"/>
          <w:szCs w:val="24"/>
        </w:rPr>
        <w:t>2.</w:t>
      </w:r>
      <w:r>
        <w:rPr>
          <w:rFonts w:ascii="宋体" w:hAnsi="宋体" w:cs="宋体" w:hint="eastAsia"/>
          <w:sz w:val="24"/>
          <w:szCs w:val="24"/>
        </w:rPr>
        <w:t>地点：</w:t>
      </w:r>
      <w:bookmarkStart w:id="41" w:name="_Toc2580"/>
      <w:bookmarkStart w:id="42" w:name="_Toc35393802"/>
      <w:bookmarkStart w:id="43" w:name="_Toc28359016"/>
      <w:bookmarkStart w:id="44" w:name="_Toc28359093"/>
      <w:bookmarkStart w:id="45" w:name="_Toc35393633"/>
      <w:bookmarkEnd w:id="29"/>
      <w:bookmarkEnd w:id="30"/>
      <w:bookmarkEnd w:id="31"/>
      <w:bookmarkEnd w:id="32"/>
      <w:bookmarkEnd w:id="33"/>
      <w:bookmarkEnd w:id="34"/>
      <w:bookmarkEnd w:id="35"/>
      <w:bookmarkEnd w:id="36"/>
      <w:bookmarkEnd w:id="37"/>
      <w:bookmarkEnd w:id="38"/>
      <w:r>
        <w:rPr>
          <w:rFonts w:ascii="宋体" w:hAnsi="宋体" w:cs="宋体" w:hint="eastAsia"/>
          <w:sz w:val="24"/>
          <w:szCs w:val="24"/>
        </w:rPr>
        <w:t>武汉明跃招标代理有限公司</w:t>
      </w:r>
      <w:r>
        <w:rPr>
          <w:rFonts w:ascii="宋体" w:hAnsi="宋体" w:cs="宋体" w:hint="eastAsia"/>
          <w:sz w:val="24"/>
          <w:szCs w:val="24"/>
        </w:rPr>
        <w:t>（</w:t>
      </w:r>
      <w:r>
        <w:rPr>
          <w:rFonts w:ascii="宋体" w:hAnsi="宋体" w:cs="宋体" w:hint="eastAsia"/>
          <w:sz w:val="24"/>
          <w:szCs w:val="24"/>
        </w:rPr>
        <w:t>湖北省武汉市徐东大街与沙湖大道交汇处国云科技大厦</w:t>
      </w:r>
      <w:r>
        <w:rPr>
          <w:rFonts w:ascii="宋体" w:hAnsi="宋体" w:cs="宋体" w:hint="eastAsia"/>
          <w:sz w:val="24"/>
          <w:szCs w:val="24"/>
        </w:rPr>
        <w:t xml:space="preserve"> 902</w:t>
      </w:r>
      <w:r>
        <w:rPr>
          <w:rFonts w:ascii="宋体" w:hAnsi="宋体" w:cs="宋体" w:hint="eastAsia"/>
          <w:sz w:val="24"/>
          <w:szCs w:val="24"/>
        </w:rPr>
        <w:t>）</w:t>
      </w:r>
      <w:bookmarkEnd w:id="39"/>
      <w:bookmarkEnd w:id="40"/>
    </w:p>
    <w:p w14:paraId="28644D51" w14:textId="77777777" w:rsidR="004C4BD0" w:rsidRDefault="00BB1F63">
      <w:pPr>
        <w:widowControl w:val="0"/>
        <w:spacing w:line="460" w:lineRule="exact"/>
        <w:ind w:firstLineChars="200" w:firstLine="482"/>
        <w:jc w:val="left"/>
        <w:outlineLvl w:val="1"/>
        <w:rPr>
          <w:rFonts w:ascii="宋体" w:hAnsi="宋体" w:cs="宋体"/>
          <w:b/>
          <w:sz w:val="24"/>
          <w:szCs w:val="24"/>
        </w:rPr>
      </w:pPr>
      <w:bookmarkStart w:id="46" w:name="_Toc31928"/>
      <w:bookmarkStart w:id="47" w:name="_Toc17855"/>
      <w:bookmarkStart w:id="48" w:name="_Toc16388"/>
      <w:bookmarkStart w:id="49" w:name="_Toc2760"/>
      <w:r>
        <w:rPr>
          <w:rFonts w:ascii="宋体" w:hAnsi="宋体" w:cs="宋体" w:hint="eastAsia"/>
          <w:b/>
          <w:sz w:val="24"/>
          <w:szCs w:val="24"/>
        </w:rPr>
        <w:t>五、开启</w:t>
      </w:r>
      <w:bookmarkEnd w:id="41"/>
      <w:bookmarkEnd w:id="42"/>
      <w:bookmarkEnd w:id="43"/>
      <w:bookmarkEnd w:id="44"/>
      <w:bookmarkEnd w:id="45"/>
      <w:bookmarkEnd w:id="46"/>
      <w:bookmarkEnd w:id="47"/>
      <w:bookmarkEnd w:id="48"/>
      <w:bookmarkEnd w:id="49"/>
    </w:p>
    <w:p w14:paraId="2AF6F4B1" w14:textId="77777777" w:rsidR="004C4BD0" w:rsidRDefault="00BB1F63">
      <w:pPr>
        <w:widowControl w:val="0"/>
        <w:spacing w:line="460" w:lineRule="exact"/>
        <w:ind w:firstLineChars="200" w:firstLine="480"/>
        <w:jc w:val="left"/>
        <w:rPr>
          <w:rFonts w:ascii="宋体" w:hAnsi="宋体" w:cs="宋体"/>
          <w:sz w:val="24"/>
          <w:szCs w:val="24"/>
        </w:rPr>
      </w:pPr>
      <w:r>
        <w:rPr>
          <w:rFonts w:ascii="宋体" w:hAnsi="宋体" w:cs="宋体" w:hint="eastAsia"/>
          <w:sz w:val="24"/>
          <w:szCs w:val="24"/>
        </w:rPr>
        <w:t>时间：</w:t>
      </w:r>
      <w:r>
        <w:rPr>
          <w:rFonts w:ascii="宋体" w:hAnsi="宋体" w:cs="宋体" w:hint="eastAsia"/>
          <w:sz w:val="24"/>
          <w:szCs w:val="24"/>
        </w:rPr>
        <w:t>2026</w:t>
      </w:r>
      <w:r>
        <w:rPr>
          <w:rFonts w:ascii="宋体" w:hAnsi="宋体" w:cs="宋体" w:hint="eastAsia"/>
          <w:sz w:val="24"/>
          <w:szCs w:val="24"/>
        </w:rPr>
        <w:t>年</w:t>
      </w:r>
      <w:r>
        <w:rPr>
          <w:rFonts w:ascii="宋体" w:hAnsi="宋体" w:cs="宋体" w:hint="eastAsia"/>
          <w:sz w:val="24"/>
          <w:szCs w:val="24"/>
        </w:rPr>
        <w:t>07</w:t>
      </w:r>
      <w:r>
        <w:rPr>
          <w:rFonts w:ascii="宋体" w:hAnsi="宋体" w:cs="宋体" w:hint="eastAsia"/>
          <w:sz w:val="24"/>
          <w:szCs w:val="24"/>
        </w:rPr>
        <w:t>月</w:t>
      </w:r>
      <w:r>
        <w:rPr>
          <w:rFonts w:ascii="宋体" w:hAnsi="宋体" w:cs="宋体" w:hint="eastAsia"/>
          <w:sz w:val="24"/>
          <w:szCs w:val="24"/>
        </w:rPr>
        <w:t>25</w:t>
      </w:r>
      <w:r>
        <w:rPr>
          <w:rFonts w:ascii="宋体" w:hAnsi="宋体" w:cs="宋体" w:hint="eastAsia"/>
          <w:sz w:val="24"/>
          <w:szCs w:val="24"/>
        </w:rPr>
        <w:t>日</w:t>
      </w:r>
      <w:r>
        <w:rPr>
          <w:rFonts w:ascii="宋体" w:hAnsi="宋体" w:cs="宋体" w:hint="eastAsia"/>
          <w:sz w:val="24"/>
          <w:szCs w:val="24"/>
        </w:rPr>
        <w:t>09</w:t>
      </w:r>
      <w:r>
        <w:rPr>
          <w:rFonts w:ascii="宋体" w:hAnsi="宋体" w:cs="宋体" w:hint="eastAsia"/>
          <w:sz w:val="24"/>
          <w:szCs w:val="24"/>
        </w:rPr>
        <w:t>点</w:t>
      </w:r>
      <w:r>
        <w:rPr>
          <w:rFonts w:ascii="宋体" w:hAnsi="宋体" w:cs="宋体" w:hint="eastAsia"/>
          <w:sz w:val="24"/>
          <w:szCs w:val="24"/>
        </w:rPr>
        <w:t>30</w:t>
      </w:r>
      <w:r>
        <w:rPr>
          <w:rFonts w:ascii="宋体" w:hAnsi="宋体" w:cs="宋体" w:hint="eastAsia"/>
          <w:sz w:val="24"/>
          <w:szCs w:val="24"/>
        </w:rPr>
        <w:t>分</w:t>
      </w:r>
      <w:r>
        <w:rPr>
          <w:rFonts w:ascii="宋体" w:hAnsi="宋体" w:cs="宋体" w:hint="eastAsia"/>
          <w:sz w:val="24"/>
          <w:szCs w:val="24"/>
          <w:lang w:val="zh-CN"/>
        </w:rPr>
        <w:t>（北京时间）</w:t>
      </w:r>
    </w:p>
    <w:p w14:paraId="5F160317" w14:textId="77777777" w:rsidR="004C4BD0" w:rsidRDefault="00BB1F63">
      <w:pPr>
        <w:widowControl w:val="0"/>
        <w:spacing w:line="460" w:lineRule="exact"/>
        <w:ind w:firstLineChars="200" w:firstLine="480"/>
        <w:jc w:val="left"/>
        <w:rPr>
          <w:rFonts w:ascii="宋体" w:hAnsi="宋体" w:cs="宋体"/>
          <w:sz w:val="24"/>
          <w:szCs w:val="24"/>
        </w:rPr>
      </w:pPr>
      <w:r>
        <w:rPr>
          <w:rFonts w:ascii="宋体" w:hAnsi="宋体" w:cs="宋体" w:hint="eastAsia"/>
          <w:sz w:val="24"/>
          <w:szCs w:val="24"/>
        </w:rPr>
        <w:t>地点：武汉明跃招标代理有限公司（湖北省武汉市徐东大街与沙湖大道交汇处国云科技大厦</w:t>
      </w:r>
      <w:r>
        <w:rPr>
          <w:rFonts w:ascii="宋体" w:hAnsi="宋体" w:cs="宋体" w:hint="eastAsia"/>
          <w:sz w:val="24"/>
          <w:szCs w:val="24"/>
        </w:rPr>
        <w:t xml:space="preserve"> 902</w:t>
      </w:r>
      <w:r>
        <w:rPr>
          <w:rFonts w:ascii="宋体" w:hAnsi="宋体" w:cs="宋体" w:hint="eastAsia"/>
          <w:sz w:val="24"/>
          <w:szCs w:val="24"/>
        </w:rPr>
        <w:t>）</w:t>
      </w:r>
    </w:p>
    <w:p w14:paraId="6A816C8F" w14:textId="77777777" w:rsidR="004C4BD0" w:rsidRDefault="00BB1F63">
      <w:pPr>
        <w:pStyle w:val="2"/>
        <w:widowControl w:val="0"/>
        <w:numPr>
          <w:ilvl w:val="0"/>
          <w:numId w:val="0"/>
        </w:numPr>
        <w:spacing w:before="0" w:after="0" w:line="460" w:lineRule="exact"/>
        <w:ind w:firstLineChars="200" w:firstLine="482"/>
        <w:rPr>
          <w:rFonts w:ascii="宋体" w:eastAsia="宋体" w:hAnsi="宋体" w:cs="宋体"/>
          <w:sz w:val="24"/>
          <w:szCs w:val="24"/>
        </w:rPr>
      </w:pPr>
      <w:bookmarkStart w:id="50" w:name="_Toc10729"/>
      <w:r>
        <w:rPr>
          <w:rFonts w:ascii="宋体" w:eastAsia="宋体" w:hAnsi="宋体" w:cs="宋体" w:hint="eastAsia"/>
          <w:sz w:val="24"/>
          <w:szCs w:val="24"/>
        </w:rPr>
        <w:t>六、公告期限</w:t>
      </w:r>
      <w:bookmarkEnd w:id="14"/>
      <w:bookmarkEnd w:id="15"/>
      <w:bookmarkEnd w:id="16"/>
      <w:bookmarkEnd w:id="50"/>
    </w:p>
    <w:p w14:paraId="022E96AD" w14:textId="77777777" w:rsidR="004C4BD0" w:rsidRDefault="00BB1F63">
      <w:pPr>
        <w:widowControl w:val="0"/>
        <w:spacing w:line="460" w:lineRule="exact"/>
        <w:ind w:firstLineChars="200" w:firstLine="480"/>
        <w:rPr>
          <w:rFonts w:ascii="宋体" w:hAnsi="宋体" w:cs="宋体"/>
          <w:sz w:val="24"/>
          <w:szCs w:val="24"/>
        </w:rPr>
      </w:pPr>
      <w:bookmarkStart w:id="51" w:name="_Toc334539188"/>
      <w:bookmarkStart w:id="52" w:name="_Toc259607751"/>
      <w:bookmarkStart w:id="53" w:name="_Toc320898024"/>
      <w:bookmarkStart w:id="54" w:name="_Toc6021"/>
      <w:bookmarkStart w:id="55" w:name="_Toc276368888"/>
      <w:bookmarkStart w:id="56" w:name="_Toc317262251"/>
      <w:r>
        <w:rPr>
          <w:rFonts w:ascii="宋体" w:hAnsi="宋体" w:cs="宋体" w:hint="eastAsia"/>
          <w:sz w:val="24"/>
          <w:szCs w:val="24"/>
        </w:rPr>
        <w:t>自本公告发布之日起</w:t>
      </w:r>
      <w:r>
        <w:rPr>
          <w:rFonts w:ascii="宋体" w:hAnsi="宋体" w:cs="宋体" w:hint="eastAsia"/>
          <w:sz w:val="24"/>
          <w:szCs w:val="24"/>
        </w:rPr>
        <w:t>3</w:t>
      </w:r>
      <w:r>
        <w:rPr>
          <w:rFonts w:ascii="宋体" w:hAnsi="宋体" w:cs="宋体" w:hint="eastAsia"/>
          <w:sz w:val="24"/>
          <w:szCs w:val="24"/>
        </w:rPr>
        <w:t>个工作日。</w:t>
      </w:r>
    </w:p>
    <w:p w14:paraId="50570D77" w14:textId="77777777" w:rsidR="004C4BD0" w:rsidRDefault="00BB1F63">
      <w:pPr>
        <w:pStyle w:val="2"/>
        <w:numPr>
          <w:ilvl w:val="0"/>
          <w:numId w:val="3"/>
        </w:numPr>
        <w:spacing w:before="0" w:after="0" w:line="460" w:lineRule="exact"/>
        <w:ind w:firstLineChars="200" w:firstLine="482"/>
        <w:rPr>
          <w:rFonts w:ascii="宋体" w:eastAsia="宋体" w:hAnsi="宋体" w:cs="宋体"/>
          <w:bCs/>
          <w:sz w:val="24"/>
          <w:szCs w:val="24"/>
        </w:rPr>
      </w:pPr>
      <w:bookmarkStart w:id="57" w:name="_Toc13483"/>
      <w:bookmarkStart w:id="58" w:name="_Toc28501"/>
      <w:bookmarkStart w:id="59" w:name="_Toc35393804"/>
      <w:bookmarkStart w:id="60" w:name="_Toc17202"/>
      <w:bookmarkStart w:id="61" w:name="_Toc16237"/>
      <w:bookmarkStart w:id="62" w:name="_Toc18266"/>
      <w:bookmarkStart w:id="63" w:name="_Toc35393635"/>
      <w:r>
        <w:rPr>
          <w:rFonts w:ascii="宋体" w:eastAsia="宋体" w:hAnsi="宋体" w:cs="宋体" w:hint="eastAsia"/>
          <w:sz w:val="24"/>
          <w:szCs w:val="24"/>
        </w:rPr>
        <w:t>其他补充事宜</w:t>
      </w:r>
      <w:bookmarkStart w:id="64" w:name="_Toc11657"/>
      <w:bookmarkStart w:id="65" w:name="_Toc1825"/>
      <w:bookmarkStart w:id="66" w:name="_Toc1742"/>
      <w:bookmarkEnd w:id="57"/>
      <w:bookmarkEnd w:id="58"/>
      <w:bookmarkEnd w:id="59"/>
      <w:bookmarkEnd w:id="60"/>
      <w:bookmarkEnd w:id="61"/>
      <w:bookmarkEnd w:id="62"/>
      <w:bookmarkEnd w:id="63"/>
    </w:p>
    <w:p w14:paraId="36AC64ED" w14:textId="77777777" w:rsidR="004C4BD0" w:rsidRDefault="00BB1F63">
      <w:pPr>
        <w:widowControl w:val="0"/>
        <w:spacing w:line="460" w:lineRule="exact"/>
        <w:ind w:firstLineChars="200" w:firstLine="480"/>
        <w:rPr>
          <w:rFonts w:ascii="宋体" w:hAnsi="宋体" w:cs="宋体"/>
          <w:sz w:val="24"/>
          <w:szCs w:val="24"/>
        </w:rPr>
      </w:pPr>
      <w:bookmarkStart w:id="67" w:name="_Toc22666"/>
      <w:r>
        <w:rPr>
          <w:rFonts w:ascii="宋体" w:hAnsi="宋体" w:cs="宋体" w:hint="eastAsia"/>
          <w:sz w:val="24"/>
          <w:szCs w:val="24"/>
        </w:rPr>
        <w:t>本项目将在《武汉理工大学采购与招标管理办公室网站》（网址：</w:t>
      </w:r>
      <w:r>
        <w:rPr>
          <w:rFonts w:ascii="宋体" w:hAnsi="宋体" w:cs="宋体" w:hint="eastAsia"/>
          <w:sz w:val="24"/>
          <w:szCs w:val="24"/>
        </w:rPr>
        <w:t>http://cgyztb.whut.edu.cn/index.chtml</w:t>
      </w:r>
      <w:r>
        <w:rPr>
          <w:rFonts w:ascii="宋体" w:hAnsi="宋体" w:cs="宋体" w:hint="eastAsia"/>
          <w:sz w:val="24"/>
          <w:szCs w:val="24"/>
        </w:rPr>
        <w:t>）上发布所有信息，请参加本项目供应商密切关注。</w:t>
      </w:r>
    </w:p>
    <w:p w14:paraId="0EA8A8A6" w14:textId="77777777" w:rsidR="004C4BD0" w:rsidRDefault="00BB1F63">
      <w:pPr>
        <w:pStyle w:val="2"/>
        <w:numPr>
          <w:ilvl w:val="0"/>
          <w:numId w:val="0"/>
        </w:numPr>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八、凡对本次采购提出询问，请按以下方式联系</w:t>
      </w:r>
      <w:bookmarkEnd w:id="64"/>
      <w:bookmarkEnd w:id="65"/>
      <w:bookmarkEnd w:id="66"/>
      <w:bookmarkEnd w:id="67"/>
    </w:p>
    <w:p w14:paraId="775AA5E5" w14:textId="77777777" w:rsidR="004C4BD0" w:rsidRDefault="00BB1F63">
      <w:pPr>
        <w:spacing w:line="360" w:lineRule="auto"/>
        <w:ind w:firstLineChars="200" w:firstLine="480"/>
        <w:jc w:val="left"/>
        <w:rPr>
          <w:rFonts w:ascii="宋体" w:hAnsi="宋体" w:cs="宋体"/>
          <w:sz w:val="24"/>
          <w:szCs w:val="24"/>
        </w:rPr>
      </w:pPr>
      <w:bookmarkStart w:id="68" w:name="_Toc32296"/>
      <w:bookmarkStart w:id="69" w:name="_Toc28359019"/>
      <w:bookmarkStart w:id="70" w:name="_Toc28359096"/>
      <w:bookmarkStart w:id="71" w:name="_Toc35393806"/>
      <w:bookmarkStart w:id="72" w:name="_Toc35393637"/>
      <w:bookmarkStart w:id="73" w:name="_Toc19538"/>
      <w:r>
        <w:rPr>
          <w:rFonts w:ascii="宋体" w:hAnsi="宋体" w:cs="宋体" w:hint="eastAsia"/>
          <w:sz w:val="24"/>
          <w:szCs w:val="24"/>
        </w:rPr>
        <w:t>1.</w:t>
      </w:r>
      <w:r>
        <w:rPr>
          <w:rFonts w:ascii="宋体" w:hAnsi="宋体" w:cs="宋体" w:hint="eastAsia"/>
          <w:sz w:val="24"/>
          <w:szCs w:val="24"/>
        </w:rPr>
        <w:t>采购人信息</w:t>
      </w:r>
      <w:bookmarkEnd w:id="68"/>
      <w:bookmarkEnd w:id="69"/>
      <w:bookmarkEnd w:id="70"/>
      <w:bookmarkEnd w:id="71"/>
      <w:bookmarkEnd w:id="72"/>
      <w:bookmarkEnd w:id="73"/>
    </w:p>
    <w:p w14:paraId="6B9B27DE" w14:textId="77777777" w:rsidR="004C4BD0" w:rsidRDefault="00BB1F63">
      <w:pPr>
        <w:spacing w:line="360" w:lineRule="auto"/>
        <w:ind w:firstLineChars="200" w:firstLine="480"/>
        <w:rPr>
          <w:rFonts w:ascii="宋体" w:hAnsi="宋体" w:cs="仿宋_GB2312"/>
          <w:sz w:val="24"/>
        </w:rPr>
      </w:pPr>
      <w:bookmarkStart w:id="74" w:name="_Hlk46775675"/>
      <w:bookmarkStart w:id="75" w:name="_Toc6691"/>
      <w:bookmarkStart w:id="76" w:name="_Toc6708"/>
      <w:r>
        <w:rPr>
          <w:rFonts w:ascii="宋体" w:hAnsi="宋体" w:cs="仿宋_GB2312" w:hint="eastAsia"/>
          <w:sz w:val="24"/>
        </w:rPr>
        <w:t>采购人：</w:t>
      </w:r>
      <w:r>
        <w:rPr>
          <w:rFonts w:ascii="宋体" w:hAnsi="宋体" w:cs="仿宋_GB2312" w:hint="eastAsia"/>
          <w:sz w:val="24"/>
        </w:rPr>
        <w:t>武汉理工大学</w:t>
      </w:r>
    </w:p>
    <w:p w14:paraId="3A555C38" w14:textId="77777777" w:rsidR="004C4BD0" w:rsidRDefault="00BB1F63">
      <w:pPr>
        <w:spacing w:line="360" w:lineRule="auto"/>
        <w:ind w:firstLineChars="200" w:firstLine="480"/>
        <w:rPr>
          <w:rFonts w:ascii="宋体" w:hAnsi="宋体" w:cs="仿宋_GB2312"/>
          <w:sz w:val="24"/>
        </w:rPr>
      </w:pPr>
      <w:r>
        <w:rPr>
          <w:rFonts w:ascii="宋体" w:hAnsi="宋体" w:cs="仿宋_GB2312" w:hint="eastAsia"/>
          <w:sz w:val="24"/>
        </w:rPr>
        <w:t>联系地址：武汉理工大学马房山校区东院</w:t>
      </w:r>
    </w:p>
    <w:bookmarkEnd w:id="74"/>
    <w:p w14:paraId="77BFB1D3" w14:textId="77777777" w:rsidR="004C4BD0" w:rsidRDefault="00BB1F63">
      <w:pPr>
        <w:spacing w:line="360" w:lineRule="auto"/>
        <w:ind w:firstLineChars="200" w:firstLine="480"/>
        <w:rPr>
          <w:rFonts w:ascii="宋体" w:hAnsi="宋体" w:cs="仿宋_GB2312"/>
          <w:sz w:val="24"/>
        </w:rPr>
      </w:pPr>
      <w:r>
        <w:rPr>
          <w:rFonts w:ascii="宋体" w:hAnsi="宋体" w:cs="仿宋_GB2312" w:hint="eastAsia"/>
          <w:sz w:val="24"/>
        </w:rPr>
        <w:t>联系人：陶老师</w:t>
      </w:r>
    </w:p>
    <w:p w14:paraId="1015D18F" w14:textId="77777777" w:rsidR="004C4BD0" w:rsidRDefault="00BB1F63">
      <w:pPr>
        <w:spacing w:line="360" w:lineRule="auto"/>
        <w:ind w:firstLineChars="200" w:firstLine="480"/>
        <w:rPr>
          <w:rFonts w:ascii="宋体" w:hAnsi="宋体" w:cs="仿宋_GB2312"/>
          <w:sz w:val="24"/>
        </w:rPr>
      </w:pPr>
      <w:r>
        <w:rPr>
          <w:rFonts w:ascii="宋体" w:hAnsi="宋体" w:cs="仿宋_GB2312" w:hint="eastAsia"/>
          <w:sz w:val="24"/>
        </w:rPr>
        <w:t>联系方式：</w:t>
      </w:r>
      <w:r>
        <w:rPr>
          <w:rFonts w:ascii="宋体" w:hAnsi="宋体" w:cs="仿宋_GB2312" w:hint="eastAsia"/>
          <w:sz w:val="24"/>
        </w:rPr>
        <w:t>027-87651767</w:t>
      </w:r>
    </w:p>
    <w:p w14:paraId="30150FA0" w14:textId="77777777" w:rsidR="004C4BD0" w:rsidRDefault="00BB1F63">
      <w:pPr>
        <w:spacing w:line="360" w:lineRule="auto"/>
        <w:ind w:firstLineChars="200" w:firstLine="480"/>
        <w:jc w:val="left"/>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采购代理机构信息</w:t>
      </w:r>
      <w:bookmarkEnd w:id="75"/>
      <w:bookmarkEnd w:id="76"/>
    </w:p>
    <w:p w14:paraId="33053B34" w14:textId="77777777" w:rsidR="004C4BD0" w:rsidRDefault="00BB1F63">
      <w:pPr>
        <w:spacing w:line="360" w:lineRule="auto"/>
        <w:ind w:firstLineChars="200" w:firstLine="480"/>
        <w:jc w:val="left"/>
        <w:rPr>
          <w:rFonts w:ascii="宋体" w:hAnsi="宋体" w:cs="宋体"/>
          <w:sz w:val="24"/>
          <w:szCs w:val="24"/>
        </w:rPr>
      </w:pPr>
      <w:r>
        <w:rPr>
          <w:rFonts w:ascii="宋体" w:hAnsi="宋体" w:cs="宋体" w:hint="eastAsia"/>
          <w:sz w:val="24"/>
          <w:szCs w:val="24"/>
        </w:rPr>
        <w:t>名称：</w:t>
      </w:r>
      <w:r>
        <w:rPr>
          <w:rFonts w:ascii="宋体" w:hAnsi="宋体" w:cs="宋体" w:hint="eastAsia"/>
          <w:sz w:val="24"/>
          <w:szCs w:val="24"/>
        </w:rPr>
        <w:t>武汉明跃招标代理有限公司</w:t>
      </w:r>
    </w:p>
    <w:p w14:paraId="6ABCF7B4" w14:textId="77777777" w:rsidR="004C4BD0" w:rsidRDefault="00BB1F63">
      <w:pPr>
        <w:spacing w:line="360" w:lineRule="auto"/>
        <w:ind w:firstLineChars="200" w:firstLine="480"/>
        <w:jc w:val="left"/>
        <w:rPr>
          <w:rFonts w:ascii="宋体" w:hAnsi="宋体" w:cs="宋体"/>
          <w:spacing w:val="-11"/>
          <w:sz w:val="24"/>
          <w:szCs w:val="24"/>
        </w:rPr>
      </w:pPr>
      <w:r>
        <w:rPr>
          <w:rFonts w:ascii="宋体" w:hAnsi="宋体" w:cs="宋体" w:hint="eastAsia"/>
          <w:sz w:val="24"/>
          <w:szCs w:val="24"/>
        </w:rPr>
        <w:lastRenderedPageBreak/>
        <w:t>地址：</w:t>
      </w:r>
      <w:r>
        <w:rPr>
          <w:rFonts w:ascii="宋体" w:hAnsi="宋体" w:cs="宋体" w:hint="eastAsia"/>
          <w:spacing w:val="-6"/>
          <w:sz w:val="24"/>
          <w:szCs w:val="24"/>
        </w:rPr>
        <w:t>湖北省武汉市徐东大街与沙湖大道交汇处国云科技大厦</w:t>
      </w:r>
      <w:r>
        <w:rPr>
          <w:rFonts w:ascii="宋体" w:hAnsi="宋体" w:cs="宋体" w:hint="eastAsia"/>
          <w:spacing w:val="-6"/>
          <w:sz w:val="24"/>
          <w:szCs w:val="24"/>
        </w:rPr>
        <w:t xml:space="preserve"> 902</w:t>
      </w:r>
    </w:p>
    <w:p w14:paraId="6E77AEF9" w14:textId="77777777" w:rsidR="004C4BD0" w:rsidRDefault="00BB1F63">
      <w:pPr>
        <w:spacing w:line="360" w:lineRule="auto"/>
        <w:ind w:firstLineChars="200" w:firstLine="480"/>
        <w:jc w:val="left"/>
        <w:rPr>
          <w:rFonts w:ascii="宋体" w:hAnsi="宋体" w:cs="宋体"/>
          <w:sz w:val="24"/>
          <w:szCs w:val="24"/>
        </w:rPr>
      </w:pPr>
      <w:r>
        <w:rPr>
          <w:rFonts w:ascii="宋体" w:hAnsi="宋体" w:cs="宋体" w:hint="eastAsia"/>
          <w:sz w:val="24"/>
          <w:szCs w:val="24"/>
        </w:rPr>
        <w:t>联系方式：</w:t>
      </w:r>
      <w:bookmarkStart w:id="77" w:name="_Toc28359021"/>
      <w:bookmarkStart w:id="78" w:name="_Toc28359098"/>
      <w:bookmarkStart w:id="79" w:name="_Toc35393639"/>
      <w:bookmarkStart w:id="80" w:name="_Toc35393808"/>
      <w:r>
        <w:rPr>
          <w:rFonts w:ascii="宋体" w:hAnsi="宋体" w:cs="宋体" w:hint="eastAsia"/>
          <w:sz w:val="24"/>
          <w:szCs w:val="24"/>
        </w:rPr>
        <w:t>027-87253580</w:t>
      </w:r>
      <w:bookmarkEnd w:id="77"/>
      <w:bookmarkEnd w:id="78"/>
      <w:bookmarkEnd w:id="79"/>
      <w:bookmarkEnd w:id="80"/>
      <w:r>
        <w:rPr>
          <w:rFonts w:ascii="宋体" w:hAnsi="宋体" w:cs="宋体" w:hint="eastAsia"/>
          <w:sz w:val="24"/>
          <w:szCs w:val="24"/>
        </w:rPr>
        <w:t>-8002</w:t>
      </w:r>
    </w:p>
    <w:p w14:paraId="00806698" w14:textId="77777777" w:rsidR="004C4BD0" w:rsidRDefault="00BB1F63">
      <w:pPr>
        <w:spacing w:line="360" w:lineRule="auto"/>
        <w:ind w:firstLineChars="200" w:firstLine="480"/>
        <w:jc w:val="left"/>
        <w:rPr>
          <w:rFonts w:ascii="宋体" w:hAnsi="宋体" w:cs="宋体"/>
          <w:sz w:val="24"/>
          <w:szCs w:val="24"/>
        </w:rPr>
      </w:pPr>
      <w:bookmarkStart w:id="81" w:name="_Toc10873"/>
      <w:bookmarkStart w:id="82" w:name="_Toc20405"/>
      <w:bookmarkStart w:id="83" w:name="_Toc4052"/>
      <w:bookmarkStart w:id="84" w:name="_Toc22709"/>
      <w:bookmarkStart w:id="85" w:name="_Toc31273"/>
      <w:bookmarkStart w:id="86" w:name="_Toc22986"/>
      <w:r>
        <w:rPr>
          <w:rFonts w:ascii="宋体" w:hAnsi="宋体" w:cs="宋体" w:hint="eastAsia"/>
          <w:sz w:val="24"/>
          <w:szCs w:val="24"/>
        </w:rPr>
        <w:t>3.</w:t>
      </w:r>
      <w:r>
        <w:rPr>
          <w:rFonts w:ascii="宋体" w:hAnsi="宋体" w:cs="宋体" w:hint="eastAsia"/>
          <w:sz w:val="24"/>
          <w:szCs w:val="24"/>
        </w:rPr>
        <w:t>项目联系方式</w:t>
      </w:r>
      <w:bookmarkEnd w:id="81"/>
      <w:bookmarkEnd w:id="82"/>
    </w:p>
    <w:p w14:paraId="58EC8A7E" w14:textId="77777777" w:rsidR="004C4BD0" w:rsidRDefault="00BB1F63">
      <w:pPr>
        <w:spacing w:line="360" w:lineRule="auto"/>
        <w:ind w:firstLineChars="200" w:firstLine="480"/>
        <w:jc w:val="left"/>
        <w:rPr>
          <w:rFonts w:ascii="宋体" w:hAnsi="宋体" w:cs="宋体"/>
          <w:sz w:val="24"/>
          <w:szCs w:val="24"/>
        </w:rPr>
      </w:pPr>
      <w:r>
        <w:rPr>
          <w:rFonts w:ascii="宋体" w:hAnsi="宋体" w:cs="宋体" w:hint="eastAsia"/>
          <w:sz w:val="24"/>
          <w:szCs w:val="24"/>
        </w:rPr>
        <w:t>项目联系人：</w:t>
      </w:r>
      <w:r>
        <w:rPr>
          <w:rFonts w:ascii="宋体" w:hAnsi="宋体" w:cs="宋体" w:hint="eastAsia"/>
          <w:sz w:val="24"/>
          <w:szCs w:val="24"/>
        </w:rPr>
        <w:t>欧阳子奇、刘尚兵、李思莹、严素文、金伶靖</w:t>
      </w:r>
    </w:p>
    <w:p w14:paraId="618336CC" w14:textId="53C73678" w:rsidR="00BB1F63" w:rsidRDefault="00BB1F63" w:rsidP="00BB1F63">
      <w:pPr>
        <w:spacing w:line="360" w:lineRule="auto"/>
        <w:ind w:firstLineChars="200" w:firstLine="480"/>
        <w:jc w:val="left"/>
        <w:rPr>
          <w:rFonts w:ascii="宋体" w:hAnsi="宋体" w:cs="宋体"/>
          <w:sz w:val="24"/>
          <w:szCs w:val="24"/>
        </w:rPr>
      </w:pPr>
      <w:r>
        <w:rPr>
          <w:rFonts w:ascii="宋体" w:hAnsi="宋体" w:cs="宋体" w:hint="eastAsia"/>
          <w:sz w:val="24"/>
          <w:szCs w:val="24"/>
        </w:rPr>
        <w:t>电话：</w:t>
      </w:r>
      <w:r>
        <w:rPr>
          <w:rFonts w:ascii="宋体" w:hAnsi="宋体" w:cs="宋体" w:hint="eastAsia"/>
          <w:sz w:val="24"/>
          <w:szCs w:val="24"/>
        </w:rPr>
        <w:t>027-87253580</w:t>
      </w:r>
      <w:r>
        <w:rPr>
          <w:rFonts w:ascii="宋体" w:hAnsi="宋体" w:cs="宋体" w:hint="eastAsia"/>
          <w:sz w:val="24"/>
          <w:szCs w:val="24"/>
        </w:rPr>
        <w:t>-8002</w:t>
      </w:r>
      <w:bookmarkEnd w:id="51"/>
      <w:bookmarkEnd w:id="52"/>
      <w:bookmarkEnd w:id="53"/>
      <w:bookmarkEnd w:id="54"/>
      <w:bookmarkEnd w:id="55"/>
      <w:bookmarkEnd w:id="56"/>
      <w:bookmarkEnd w:id="83"/>
      <w:bookmarkEnd w:id="84"/>
      <w:bookmarkEnd w:id="85"/>
      <w:bookmarkEnd w:id="86"/>
    </w:p>
    <w:p w14:paraId="1C81723D" w14:textId="2D083D11" w:rsidR="00BB1F63" w:rsidRDefault="00BB1F63" w:rsidP="00BB1F63">
      <w:pPr>
        <w:pStyle w:val="1"/>
        <w:numPr>
          <w:ilvl w:val="0"/>
          <w:numId w:val="0"/>
        </w:numPr>
      </w:pPr>
    </w:p>
    <w:p w14:paraId="5761DB76" w14:textId="29C42F17" w:rsidR="00BB1F63" w:rsidRDefault="00BB1F63" w:rsidP="00BB1F63">
      <w:pPr>
        <w:pStyle w:val="1"/>
        <w:numPr>
          <w:ilvl w:val="0"/>
          <w:numId w:val="0"/>
        </w:numPr>
      </w:pPr>
    </w:p>
    <w:p w14:paraId="664F47D1" w14:textId="0A82FB30" w:rsidR="00BB1F63" w:rsidRDefault="00BB1F63" w:rsidP="00BB1F63"/>
    <w:p w14:paraId="5DEB273E" w14:textId="77777777" w:rsidR="00BB1F63" w:rsidRPr="00BB1F63" w:rsidRDefault="00BB1F63" w:rsidP="00BB1F63">
      <w:pPr>
        <w:pStyle w:val="1"/>
        <w:numPr>
          <w:ilvl w:val="0"/>
          <w:numId w:val="0"/>
        </w:numPr>
        <w:rPr>
          <w:rFonts w:hint="eastAsia"/>
        </w:rPr>
      </w:pPr>
    </w:p>
    <w:p w14:paraId="72B8441A" w14:textId="2219900F" w:rsidR="00BB1F63" w:rsidRDefault="00BB1F63" w:rsidP="00BB1F63">
      <w:pPr>
        <w:pStyle w:val="1"/>
        <w:numPr>
          <w:ilvl w:val="0"/>
          <w:numId w:val="0"/>
        </w:numPr>
        <w:rPr>
          <w:rFonts w:hint="eastAsia"/>
        </w:rPr>
      </w:pPr>
    </w:p>
    <w:p w14:paraId="34A73BC8" w14:textId="214D6851" w:rsidR="00BB1F63" w:rsidRDefault="00BB1F63" w:rsidP="00BB1F63">
      <w:pPr>
        <w:pStyle w:val="1"/>
        <w:numPr>
          <w:ilvl w:val="0"/>
          <w:numId w:val="0"/>
        </w:numPr>
      </w:pPr>
    </w:p>
    <w:p w14:paraId="31A7A965" w14:textId="081A437D" w:rsidR="00BB1F63" w:rsidRDefault="00BB1F63" w:rsidP="00BB1F63"/>
    <w:p w14:paraId="729BC3EF" w14:textId="5CB8AA7F" w:rsidR="00BB1F63" w:rsidRDefault="00BB1F63" w:rsidP="00BB1F63">
      <w:pPr>
        <w:pStyle w:val="1"/>
        <w:numPr>
          <w:ilvl w:val="0"/>
          <w:numId w:val="0"/>
        </w:numPr>
      </w:pPr>
    </w:p>
    <w:p w14:paraId="3371C1F3" w14:textId="2E2A4BC3" w:rsidR="00BB1F63" w:rsidRDefault="00BB1F63" w:rsidP="00BB1F63"/>
    <w:p w14:paraId="27A9526E" w14:textId="25CC1097" w:rsidR="00BB1F63" w:rsidRDefault="00BB1F63" w:rsidP="00BB1F63">
      <w:pPr>
        <w:pStyle w:val="1"/>
        <w:numPr>
          <w:ilvl w:val="0"/>
          <w:numId w:val="0"/>
        </w:numPr>
      </w:pPr>
    </w:p>
    <w:p w14:paraId="20A54766" w14:textId="7FB0E606" w:rsidR="00BB1F63" w:rsidRDefault="00BB1F63" w:rsidP="00BB1F63"/>
    <w:p w14:paraId="40756971" w14:textId="735AF83A" w:rsidR="00BB1F63" w:rsidRDefault="00BB1F63" w:rsidP="00BB1F63">
      <w:pPr>
        <w:pStyle w:val="1"/>
        <w:numPr>
          <w:ilvl w:val="0"/>
          <w:numId w:val="0"/>
        </w:numPr>
      </w:pPr>
    </w:p>
    <w:p w14:paraId="03F1C3A8" w14:textId="77777777" w:rsidR="00BB1F63" w:rsidRPr="00BB1F63" w:rsidRDefault="00BB1F63" w:rsidP="00BB1F63">
      <w:pPr>
        <w:rPr>
          <w:rFonts w:hint="eastAsia"/>
        </w:rPr>
      </w:pPr>
    </w:p>
    <w:p w14:paraId="1B1B3CA0" w14:textId="77777777" w:rsidR="00BB1F63" w:rsidRDefault="00BB1F63" w:rsidP="00BB1F63">
      <w:pPr>
        <w:spacing w:line="360" w:lineRule="auto"/>
        <w:jc w:val="center"/>
        <w:outlineLvl w:val="1"/>
        <w:rPr>
          <w:rFonts w:ascii="宋体" w:hAnsi="宋体" w:cs="宋体"/>
          <w:b/>
          <w:sz w:val="36"/>
          <w:szCs w:val="36"/>
        </w:rPr>
      </w:pPr>
      <w:bookmarkStart w:id="87" w:name="_Toc15162"/>
      <w:bookmarkStart w:id="88" w:name="_Toc14584"/>
      <w:bookmarkStart w:id="89" w:name="_Toc8176"/>
      <w:bookmarkStart w:id="90" w:name="_Toc2592"/>
      <w:r>
        <w:rPr>
          <w:rFonts w:ascii="宋体" w:hAnsi="宋体" w:cs="宋体" w:hint="eastAsia"/>
          <w:b/>
          <w:sz w:val="36"/>
          <w:szCs w:val="36"/>
        </w:rPr>
        <w:t>获取文件登记表</w:t>
      </w:r>
      <w:bookmarkEnd w:id="87"/>
      <w:bookmarkEnd w:id="88"/>
      <w:bookmarkEnd w:id="89"/>
      <w:bookmarkEnd w:id="90"/>
    </w:p>
    <w:tbl>
      <w:tblPr>
        <w:tblW w:w="8494" w:type="dxa"/>
        <w:jc w:val="center"/>
        <w:tblBorders>
          <w:top w:val="single" w:sz="2" w:space="0" w:color="262626"/>
          <w:left w:val="single" w:sz="2" w:space="0" w:color="262626"/>
          <w:bottom w:val="single" w:sz="2" w:space="0" w:color="262626"/>
          <w:right w:val="single" w:sz="2" w:space="0" w:color="262626"/>
          <w:insideH w:val="single" w:sz="2" w:space="0" w:color="262626"/>
          <w:insideV w:val="single" w:sz="2" w:space="0" w:color="262626"/>
        </w:tblBorders>
        <w:shd w:val="clear" w:color="auto" w:fill="FFFFFF"/>
        <w:tblLayout w:type="fixed"/>
        <w:tblCellMar>
          <w:left w:w="0" w:type="dxa"/>
          <w:right w:w="0" w:type="dxa"/>
        </w:tblCellMar>
        <w:tblLook w:val="04A0" w:firstRow="1" w:lastRow="0" w:firstColumn="1" w:lastColumn="0" w:noHBand="0" w:noVBand="1"/>
      </w:tblPr>
      <w:tblGrid>
        <w:gridCol w:w="2123"/>
        <w:gridCol w:w="1686"/>
        <w:gridCol w:w="1743"/>
        <w:gridCol w:w="1351"/>
        <w:gridCol w:w="1591"/>
      </w:tblGrid>
      <w:tr w:rsidR="00BB1F63" w14:paraId="6BD1AAE3" w14:textId="77777777" w:rsidTr="001B4C63">
        <w:trPr>
          <w:trHeight w:val="942"/>
          <w:jc w:val="center"/>
        </w:trPr>
        <w:tc>
          <w:tcPr>
            <w:tcW w:w="2123" w:type="dxa"/>
            <w:tcBorders>
              <w:tl2br w:val="nil"/>
              <w:tr2bl w:val="nil"/>
            </w:tcBorders>
            <w:shd w:val="clear" w:color="auto" w:fill="auto"/>
            <w:tcMar>
              <w:left w:w="108" w:type="dxa"/>
              <w:right w:w="108" w:type="dxa"/>
            </w:tcMar>
            <w:vAlign w:val="center"/>
          </w:tcPr>
          <w:p w14:paraId="7EF193AC" w14:textId="77777777" w:rsidR="00BB1F63" w:rsidRDefault="00BB1F63" w:rsidP="001B4C63">
            <w:pPr>
              <w:jc w:val="center"/>
              <w:rPr>
                <w:rFonts w:ascii="宋体" w:hAnsi="宋体" w:cs="宋体"/>
                <w:sz w:val="24"/>
                <w:szCs w:val="24"/>
              </w:rPr>
            </w:pPr>
            <w:r>
              <w:rPr>
                <w:rFonts w:ascii="宋体" w:hAnsi="宋体" w:cs="宋体" w:hint="eastAsia"/>
                <w:snapToGrid w:val="0"/>
                <w:sz w:val="24"/>
                <w:szCs w:val="24"/>
              </w:rPr>
              <w:t>项目名称</w:t>
            </w:r>
          </w:p>
        </w:tc>
        <w:tc>
          <w:tcPr>
            <w:tcW w:w="6371" w:type="dxa"/>
            <w:gridSpan w:val="4"/>
            <w:tcBorders>
              <w:tl2br w:val="nil"/>
              <w:tr2bl w:val="nil"/>
            </w:tcBorders>
            <w:shd w:val="clear" w:color="auto" w:fill="auto"/>
            <w:tcMar>
              <w:left w:w="108" w:type="dxa"/>
              <w:right w:w="108" w:type="dxa"/>
            </w:tcMar>
            <w:vAlign w:val="center"/>
          </w:tcPr>
          <w:p w14:paraId="14BB2D9D" w14:textId="77777777" w:rsidR="00BB1F63" w:rsidRDefault="00BB1F63" w:rsidP="001B4C63">
            <w:pPr>
              <w:tabs>
                <w:tab w:val="left" w:pos="0"/>
              </w:tabs>
              <w:wordWrap w:val="0"/>
              <w:spacing w:line="360" w:lineRule="exact"/>
              <w:jc w:val="center"/>
              <w:rPr>
                <w:rFonts w:ascii="宋体" w:hAnsi="宋体" w:cs="宋体"/>
                <w:sz w:val="24"/>
                <w:szCs w:val="24"/>
              </w:rPr>
            </w:pPr>
            <w:r>
              <w:rPr>
                <w:rFonts w:ascii="宋体" w:hAnsi="宋体" w:cs="宋体" w:hint="eastAsia"/>
                <w:sz w:val="24"/>
                <w:szCs w:val="24"/>
              </w:rPr>
              <w:t>武汉理工大学军山校区日常维修造价咨询机构采购项目</w:t>
            </w:r>
          </w:p>
        </w:tc>
      </w:tr>
      <w:tr w:rsidR="00BB1F63" w14:paraId="6A83F429" w14:textId="77777777" w:rsidTr="001B4C63">
        <w:trPr>
          <w:trHeight w:val="942"/>
          <w:jc w:val="center"/>
        </w:trPr>
        <w:tc>
          <w:tcPr>
            <w:tcW w:w="2123" w:type="dxa"/>
            <w:tcBorders>
              <w:tl2br w:val="nil"/>
              <w:tr2bl w:val="nil"/>
            </w:tcBorders>
            <w:shd w:val="clear" w:color="auto" w:fill="auto"/>
            <w:tcMar>
              <w:left w:w="108" w:type="dxa"/>
              <w:right w:w="108" w:type="dxa"/>
            </w:tcMar>
            <w:vAlign w:val="center"/>
          </w:tcPr>
          <w:p w14:paraId="6595B1E9" w14:textId="77777777" w:rsidR="00BB1F63" w:rsidRDefault="00BB1F63" w:rsidP="001B4C63">
            <w:pPr>
              <w:jc w:val="center"/>
              <w:rPr>
                <w:rFonts w:ascii="宋体" w:hAnsi="宋体" w:cs="宋体"/>
                <w:sz w:val="24"/>
                <w:szCs w:val="24"/>
              </w:rPr>
            </w:pPr>
            <w:r>
              <w:rPr>
                <w:rFonts w:ascii="宋体" w:hAnsi="宋体" w:cs="宋体" w:hint="eastAsia"/>
                <w:snapToGrid w:val="0"/>
                <w:sz w:val="24"/>
                <w:szCs w:val="24"/>
              </w:rPr>
              <w:t>项目编号</w:t>
            </w:r>
          </w:p>
        </w:tc>
        <w:tc>
          <w:tcPr>
            <w:tcW w:w="6371" w:type="dxa"/>
            <w:gridSpan w:val="4"/>
            <w:tcBorders>
              <w:tl2br w:val="nil"/>
              <w:tr2bl w:val="nil"/>
            </w:tcBorders>
            <w:shd w:val="clear" w:color="auto" w:fill="auto"/>
            <w:tcMar>
              <w:left w:w="108" w:type="dxa"/>
              <w:right w:w="108" w:type="dxa"/>
            </w:tcMar>
            <w:vAlign w:val="center"/>
          </w:tcPr>
          <w:p w14:paraId="3AD723C4" w14:textId="77777777" w:rsidR="00BB1F63" w:rsidRDefault="00BB1F63" w:rsidP="001B4C63">
            <w:pPr>
              <w:jc w:val="center"/>
              <w:rPr>
                <w:rFonts w:ascii="宋体" w:hAnsi="宋体" w:cs="宋体"/>
                <w:sz w:val="24"/>
                <w:szCs w:val="24"/>
              </w:rPr>
            </w:pPr>
            <w:r>
              <w:rPr>
                <w:rFonts w:ascii="宋体" w:hAnsi="宋体" w:cs="宋体"/>
                <w:sz w:val="24"/>
                <w:szCs w:val="24"/>
              </w:rPr>
              <w:t>WHMY-2026FZ-FW129</w:t>
            </w:r>
          </w:p>
        </w:tc>
      </w:tr>
      <w:tr w:rsidR="00BB1F63" w14:paraId="270DF9FA" w14:textId="77777777" w:rsidTr="001B4C63">
        <w:trPr>
          <w:trHeight w:val="942"/>
          <w:jc w:val="center"/>
        </w:trPr>
        <w:tc>
          <w:tcPr>
            <w:tcW w:w="2123" w:type="dxa"/>
            <w:tcBorders>
              <w:tl2br w:val="nil"/>
              <w:tr2bl w:val="nil"/>
            </w:tcBorders>
            <w:shd w:val="clear" w:color="auto" w:fill="auto"/>
            <w:tcMar>
              <w:left w:w="108" w:type="dxa"/>
              <w:right w:w="108" w:type="dxa"/>
            </w:tcMar>
            <w:vAlign w:val="center"/>
          </w:tcPr>
          <w:p w14:paraId="633AC08E" w14:textId="77777777" w:rsidR="00BB1F63" w:rsidRDefault="00BB1F63" w:rsidP="001B4C63">
            <w:pPr>
              <w:jc w:val="center"/>
              <w:rPr>
                <w:rFonts w:ascii="宋体" w:hAnsi="宋体" w:cs="宋体"/>
                <w:sz w:val="24"/>
                <w:szCs w:val="24"/>
              </w:rPr>
            </w:pPr>
            <w:r>
              <w:rPr>
                <w:rFonts w:ascii="宋体" w:hAnsi="宋体" w:cs="宋体" w:hint="eastAsia"/>
                <w:sz w:val="24"/>
                <w:szCs w:val="24"/>
              </w:rPr>
              <w:t>供应商名称</w:t>
            </w:r>
          </w:p>
          <w:p w14:paraId="5FF9E47F" w14:textId="77777777" w:rsidR="00BB1F63" w:rsidRDefault="00BB1F63" w:rsidP="001B4C63">
            <w:pPr>
              <w:jc w:val="center"/>
              <w:rPr>
                <w:rFonts w:ascii="宋体" w:hAnsi="宋体" w:cs="宋体"/>
                <w:sz w:val="24"/>
                <w:szCs w:val="24"/>
              </w:rPr>
            </w:pPr>
            <w:r>
              <w:rPr>
                <w:rFonts w:ascii="宋体" w:hAnsi="宋体" w:cs="宋体" w:hint="eastAsia"/>
                <w:sz w:val="24"/>
                <w:szCs w:val="24"/>
              </w:rPr>
              <w:t>（加盖公章）</w:t>
            </w:r>
          </w:p>
        </w:tc>
        <w:tc>
          <w:tcPr>
            <w:tcW w:w="6371" w:type="dxa"/>
            <w:gridSpan w:val="4"/>
            <w:tcBorders>
              <w:tl2br w:val="nil"/>
              <w:tr2bl w:val="nil"/>
            </w:tcBorders>
            <w:shd w:val="clear" w:color="auto" w:fill="auto"/>
            <w:tcMar>
              <w:left w:w="108" w:type="dxa"/>
              <w:right w:w="108" w:type="dxa"/>
            </w:tcMar>
            <w:vAlign w:val="center"/>
          </w:tcPr>
          <w:p w14:paraId="10BFBEF8" w14:textId="77777777" w:rsidR="00BB1F63" w:rsidRDefault="00BB1F63" w:rsidP="001B4C63">
            <w:pPr>
              <w:rPr>
                <w:rFonts w:ascii="宋体" w:hAnsi="宋体" w:cs="宋体"/>
                <w:sz w:val="24"/>
                <w:szCs w:val="24"/>
              </w:rPr>
            </w:pPr>
            <w:r>
              <w:rPr>
                <w:rFonts w:ascii="宋体" w:hAnsi="宋体" w:cs="宋体" w:hint="eastAsia"/>
                <w:sz w:val="24"/>
                <w:szCs w:val="24"/>
              </w:rPr>
              <w:t>（填写完整的单位全称，必须与响应文件上的供应商一致）</w:t>
            </w:r>
          </w:p>
        </w:tc>
      </w:tr>
      <w:tr w:rsidR="00BB1F63" w14:paraId="42566239" w14:textId="77777777" w:rsidTr="001B4C63">
        <w:trPr>
          <w:trHeight w:val="865"/>
          <w:jc w:val="center"/>
        </w:trPr>
        <w:tc>
          <w:tcPr>
            <w:tcW w:w="2123" w:type="dxa"/>
            <w:tcBorders>
              <w:tl2br w:val="nil"/>
              <w:tr2bl w:val="nil"/>
            </w:tcBorders>
            <w:shd w:val="clear" w:color="auto" w:fill="auto"/>
            <w:tcMar>
              <w:left w:w="108" w:type="dxa"/>
              <w:right w:w="108" w:type="dxa"/>
            </w:tcMar>
            <w:vAlign w:val="center"/>
          </w:tcPr>
          <w:p w14:paraId="5E3BA30A" w14:textId="77777777" w:rsidR="00BB1F63" w:rsidRDefault="00BB1F63" w:rsidP="001B4C63">
            <w:pPr>
              <w:jc w:val="center"/>
              <w:rPr>
                <w:rFonts w:ascii="宋体" w:hAnsi="宋体" w:cs="宋体"/>
                <w:sz w:val="24"/>
                <w:szCs w:val="24"/>
              </w:rPr>
            </w:pPr>
            <w:r>
              <w:rPr>
                <w:rFonts w:ascii="宋体" w:hAnsi="宋体" w:cs="宋体" w:hint="eastAsia"/>
                <w:sz w:val="24"/>
                <w:szCs w:val="24"/>
              </w:rPr>
              <w:t>法人组织机构</w:t>
            </w:r>
          </w:p>
          <w:p w14:paraId="30EAB1D1" w14:textId="77777777" w:rsidR="00BB1F63" w:rsidRDefault="00BB1F63" w:rsidP="001B4C63">
            <w:pPr>
              <w:jc w:val="center"/>
              <w:rPr>
                <w:rFonts w:ascii="宋体" w:hAnsi="宋体" w:cs="宋体"/>
                <w:sz w:val="24"/>
                <w:szCs w:val="24"/>
              </w:rPr>
            </w:pPr>
            <w:r>
              <w:rPr>
                <w:rFonts w:ascii="宋体" w:hAnsi="宋体" w:cs="宋体" w:hint="eastAsia"/>
                <w:sz w:val="24"/>
                <w:szCs w:val="24"/>
              </w:rPr>
              <w:t>代码证编号</w:t>
            </w:r>
          </w:p>
        </w:tc>
        <w:tc>
          <w:tcPr>
            <w:tcW w:w="6371" w:type="dxa"/>
            <w:gridSpan w:val="4"/>
            <w:tcBorders>
              <w:tl2br w:val="nil"/>
              <w:tr2bl w:val="nil"/>
            </w:tcBorders>
            <w:shd w:val="clear" w:color="auto" w:fill="auto"/>
            <w:tcMar>
              <w:left w:w="108" w:type="dxa"/>
              <w:right w:w="108" w:type="dxa"/>
            </w:tcMar>
            <w:vAlign w:val="center"/>
          </w:tcPr>
          <w:p w14:paraId="36B46A14" w14:textId="77777777" w:rsidR="00BB1F63" w:rsidRDefault="00BB1F63" w:rsidP="001B4C63">
            <w:pPr>
              <w:jc w:val="center"/>
              <w:rPr>
                <w:rFonts w:ascii="宋体" w:hAnsi="宋体" w:cs="宋体"/>
                <w:sz w:val="24"/>
                <w:szCs w:val="24"/>
              </w:rPr>
            </w:pPr>
          </w:p>
        </w:tc>
      </w:tr>
      <w:tr w:rsidR="00BB1F63" w14:paraId="2C770730" w14:textId="77777777" w:rsidTr="001B4C63">
        <w:trPr>
          <w:trHeight w:val="1221"/>
          <w:jc w:val="center"/>
        </w:trPr>
        <w:tc>
          <w:tcPr>
            <w:tcW w:w="2123" w:type="dxa"/>
            <w:vMerge w:val="restart"/>
            <w:tcBorders>
              <w:tl2br w:val="nil"/>
              <w:tr2bl w:val="nil"/>
            </w:tcBorders>
            <w:shd w:val="clear" w:color="auto" w:fill="auto"/>
            <w:tcMar>
              <w:left w:w="108" w:type="dxa"/>
              <w:right w:w="108" w:type="dxa"/>
            </w:tcMar>
            <w:vAlign w:val="center"/>
          </w:tcPr>
          <w:p w14:paraId="07030033" w14:textId="77777777" w:rsidR="00BB1F63" w:rsidRDefault="00BB1F63" w:rsidP="001B4C63">
            <w:pPr>
              <w:jc w:val="center"/>
              <w:rPr>
                <w:rFonts w:ascii="宋体" w:hAnsi="宋体" w:cs="宋体"/>
                <w:sz w:val="24"/>
                <w:szCs w:val="24"/>
              </w:rPr>
            </w:pPr>
            <w:r>
              <w:rPr>
                <w:rFonts w:ascii="宋体" w:hAnsi="宋体" w:cs="宋体" w:hint="eastAsia"/>
                <w:sz w:val="24"/>
                <w:szCs w:val="24"/>
              </w:rPr>
              <w:t>法定代表人或</w:t>
            </w:r>
          </w:p>
          <w:p w14:paraId="192B4FB0" w14:textId="77777777" w:rsidR="00BB1F63" w:rsidRDefault="00BB1F63" w:rsidP="001B4C63">
            <w:pPr>
              <w:jc w:val="center"/>
              <w:rPr>
                <w:rFonts w:ascii="宋体" w:hAnsi="宋体" w:cs="宋体"/>
                <w:sz w:val="24"/>
                <w:szCs w:val="24"/>
              </w:rPr>
            </w:pPr>
            <w:r>
              <w:rPr>
                <w:rFonts w:ascii="宋体" w:hAnsi="宋体" w:cs="宋体" w:hint="eastAsia"/>
                <w:sz w:val="24"/>
                <w:szCs w:val="24"/>
              </w:rPr>
              <w:t>其授权委托人</w:t>
            </w:r>
          </w:p>
        </w:tc>
        <w:tc>
          <w:tcPr>
            <w:tcW w:w="1686" w:type="dxa"/>
            <w:tcBorders>
              <w:tl2br w:val="nil"/>
              <w:tr2bl w:val="nil"/>
            </w:tcBorders>
            <w:shd w:val="clear" w:color="auto" w:fill="auto"/>
            <w:tcMar>
              <w:left w:w="108" w:type="dxa"/>
              <w:right w:w="108" w:type="dxa"/>
            </w:tcMar>
            <w:vAlign w:val="center"/>
          </w:tcPr>
          <w:p w14:paraId="2D9CDE64" w14:textId="77777777" w:rsidR="00BB1F63" w:rsidRDefault="00BB1F63" w:rsidP="001B4C63">
            <w:pPr>
              <w:jc w:val="center"/>
              <w:rPr>
                <w:rFonts w:ascii="宋体" w:hAnsi="宋体" w:cs="宋体"/>
                <w:sz w:val="24"/>
                <w:szCs w:val="24"/>
              </w:rPr>
            </w:pPr>
            <w:r>
              <w:rPr>
                <w:rFonts w:ascii="宋体" w:hAnsi="宋体" w:cs="宋体" w:hint="eastAsia"/>
                <w:sz w:val="24"/>
                <w:szCs w:val="24"/>
              </w:rPr>
              <w:t>联系人</w:t>
            </w:r>
          </w:p>
          <w:p w14:paraId="760C78CB" w14:textId="77777777" w:rsidR="00BB1F63" w:rsidRDefault="00BB1F63" w:rsidP="001B4C63">
            <w:pPr>
              <w:jc w:val="center"/>
              <w:rPr>
                <w:rFonts w:ascii="宋体" w:hAnsi="宋体" w:cs="宋体"/>
                <w:sz w:val="24"/>
                <w:szCs w:val="24"/>
              </w:rPr>
            </w:pPr>
            <w:r>
              <w:rPr>
                <w:rFonts w:ascii="宋体" w:hAnsi="宋体" w:cs="宋体" w:hint="eastAsia"/>
                <w:sz w:val="24"/>
                <w:szCs w:val="24"/>
              </w:rPr>
              <w:t>（签名）</w:t>
            </w:r>
          </w:p>
        </w:tc>
        <w:tc>
          <w:tcPr>
            <w:tcW w:w="4685" w:type="dxa"/>
            <w:gridSpan w:val="3"/>
            <w:tcBorders>
              <w:tl2br w:val="nil"/>
              <w:tr2bl w:val="nil"/>
            </w:tcBorders>
            <w:shd w:val="clear" w:color="auto" w:fill="auto"/>
            <w:tcMar>
              <w:left w:w="108" w:type="dxa"/>
              <w:right w:w="108" w:type="dxa"/>
            </w:tcMar>
            <w:vAlign w:val="center"/>
          </w:tcPr>
          <w:p w14:paraId="5782F51D" w14:textId="77777777" w:rsidR="00BB1F63" w:rsidRDefault="00BB1F63" w:rsidP="001B4C63">
            <w:pPr>
              <w:ind w:firstLineChars="300" w:firstLine="720"/>
              <w:rPr>
                <w:rFonts w:ascii="宋体" w:hAnsi="宋体" w:cs="宋体"/>
                <w:sz w:val="24"/>
                <w:szCs w:val="24"/>
              </w:rPr>
            </w:pPr>
            <w:r>
              <w:rPr>
                <w:rFonts w:ascii="宋体" w:hAnsi="宋体" w:cs="宋体" w:hint="eastAsia"/>
                <w:sz w:val="24"/>
                <w:szCs w:val="24"/>
              </w:rPr>
              <w:t>（填写联系人姓名）</w:t>
            </w:r>
          </w:p>
          <w:p w14:paraId="56022CA1" w14:textId="77777777" w:rsidR="00BB1F63" w:rsidRDefault="00BB1F63" w:rsidP="001B4C63">
            <w:pPr>
              <w:rPr>
                <w:rFonts w:ascii="宋体" w:hAnsi="宋体" w:cs="宋体"/>
                <w:sz w:val="24"/>
                <w:szCs w:val="24"/>
              </w:rPr>
            </w:pPr>
            <w:r>
              <w:rPr>
                <w:rFonts w:ascii="宋体" w:hAnsi="宋体" w:cs="宋体" w:hint="eastAsia"/>
                <w:sz w:val="24"/>
                <w:szCs w:val="24"/>
              </w:rPr>
              <w:t>请填写一个固定联系人，变更请来函告知。</w:t>
            </w:r>
          </w:p>
        </w:tc>
      </w:tr>
      <w:tr w:rsidR="00BB1F63" w14:paraId="37555A94" w14:textId="77777777" w:rsidTr="001B4C63">
        <w:trPr>
          <w:trHeight w:val="983"/>
          <w:jc w:val="center"/>
        </w:trPr>
        <w:tc>
          <w:tcPr>
            <w:tcW w:w="2123" w:type="dxa"/>
            <w:vMerge/>
            <w:tcBorders>
              <w:tl2br w:val="nil"/>
              <w:tr2bl w:val="nil"/>
            </w:tcBorders>
            <w:shd w:val="clear" w:color="auto" w:fill="auto"/>
            <w:tcMar>
              <w:left w:w="108" w:type="dxa"/>
              <w:right w:w="108" w:type="dxa"/>
            </w:tcMar>
            <w:vAlign w:val="center"/>
          </w:tcPr>
          <w:p w14:paraId="6D5B8916" w14:textId="77777777" w:rsidR="00BB1F63" w:rsidRDefault="00BB1F63" w:rsidP="001B4C63">
            <w:pPr>
              <w:jc w:val="center"/>
              <w:rPr>
                <w:rFonts w:ascii="宋体" w:hAnsi="宋体" w:cs="宋体"/>
                <w:sz w:val="24"/>
                <w:szCs w:val="24"/>
              </w:rPr>
            </w:pPr>
          </w:p>
        </w:tc>
        <w:tc>
          <w:tcPr>
            <w:tcW w:w="1686" w:type="dxa"/>
            <w:tcBorders>
              <w:tl2br w:val="nil"/>
              <w:tr2bl w:val="nil"/>
            </w:tcBorders>
            <w:shd w:val="clear" w:color="auto" w:fill="auto"/>
            <w:tcMar>
              <w:left w:w="108" w:type="dxa"/>
              <w:right w:w="108" w:type="dxa"/>
            </w:tcMar>
            <w:vAlign w:val="center"/>
          </w:tcPr>
          <w:p w14:paraId="6BA70A39" w14:textId="77777777" w:rsidR="00BB1F63" w:rsidRDefault="00BB1F63" w:rsidP="001B4C63">
            <w:pPr>
              <w:jc w:val="center"/>
              <w:rPr>
                <w:rFonts w:ascii="宋体" w:hAnsi="宋体" w:cs="宋体"/>
                <w:sz w:val="24"/>
                <w:szCs w:val="24"/>
              </w:rPr>
            </w:pPr>
            <w:r>
              <w:rPr>
                <w:rFonts w:ascii="宋体" w:hAnsi="宋体" w:cs="宋体" w:hint="eastAsia"/>
                <w:sz w:val="24"/>
                <w:szCs w:val="24"/>
              </w:rPr>
              <w:t>固定电话</w:t>
            </w:r>
          </w:p>
        </w:tc>
        <w:tc>
          <w:tcPr>
            <w:tcW w:w="1743" w:type="dxa"/>
            <w:tcBorders>
              <w:tl2br w:val="nil"/>
              <w:tr2bl w:val="nil"/>
            </w:tcBorders>
            <w:shd w:val="clear" w:color="auto" w:fill="auto"/>
            <w:tcMar>
              <w:left w:w="108" w:type="dxa"/>
              <w:right w:w="108" w:type="dxa"/>
            </w:tcMar>
            <w:vAlign w:val="center"/>
          </w:tcPr>
          <w:p w14:paraId="02402904" w14:textId="77777777" w:rsidR="00BB1F63" w:rsidRDefault="00BB1F63" w:rsidP="001B4C63">
            <w:pPr>
              <w:jc w:val="center"/>
              <w:rPr>
                <w:rFonts w:ascii="宋体" w:hAnsi="宋体" w:cs="宋体"/>
                <w:sz w:val="24"/>
                <w:szCs w:val="24"/>
              </w:rPr>
            </w:pPr>
          </w:p>
        </w:tc>
        <w:tc>
          <w:tcPr>
            <w:tcW w:w="1351" w:type="dxa"/>
            <w:tcBorders>
              <w:tl2br w:val="nil"/>
              <w:tr2bl w:val="nil"/>
            </w:tcBorders>
            <w:shd w:val="clear" w:color="auto" w:fill="auto"/>
            <w:tcMar>
              <w:left w:w="108" w:type="dxa"/>
              <w:right w:w="108" w:type="dxa"/>
            </w:tcMar>
            <w:vAlign w:val="center"/>
          </w:tcPr>
          <w:p w14:paraId="72723F1D" w14:textId="77777777" w:rsidR="00BB1F63" w:rsidRDefault="00BB1F63" w:rsidP="001B4C63">
            <w:pPr>
              <w:jc w:val="center"/>
              <w:rPr>
                <w:rFonts w:ascii="宋体" w:hAnsi="宋体" w:cs="宋体"/>
                <w:sz w:val="24"/>
                <w:szCs w:val="24"/>
              </w:rPr>
            </w:pPr>
            <w:r>
              <w:rPr>
                <w:rFonts w:ascii="宋体" w:hAnsi="宋体" w:cs="宋体" w:hint="eastAsia"/>
                <w:sz w:val="24"/>
                <w:szCs w:val="24"/>
              </w:rPr>
              <w:t>移动电话</w:t>
            </w:r>
          </w:p>
        </w:tc>
        <w:tc>
          <w:tcPr>
            <w:tcW w:w="1591" w:type="dxa"/>
            <w:tcBorders>
              <w:tl2br w:val="nil"/>
              <w:tr2bl w:val="nil"/>
            </w:tcBorders>
            <w:shd w:val="clear" w:color="auto" w:fill="auto"/>
            <w:tcMar>
              <w:left w:w="108" w:type="dxa"/>
              <w:right w:w="108" w:type="dxa"/>
            </w:tcMar>
            <w:vAlign w:val="center"/>
          </w:tcPr>
          <w:p w14:paraId="23EC3260" w14:textId="77777777" w:rsidR="00BB1F63" w:rsidRDefault="00BB1F63" w:rsidP="001B4C63">
            <w:pPr>
              <w:jc w:val="center"/>
              <w:rPr>
                <w:rFonts w:ascii="宋体" w:hAnsi="宋体" w:cs="宋体"/>
                <w:sz w:val="24"/>
                <w:szCs w:val="24"/>
              </w:rPr>
            </w:pPr>
          </w:p>
        </w:tc>
      </w:tr>
      <w:tr w:rsidR="00BB1F63" w14:paraId="45861994" w14:textId="77777777" w:rsidTr="001B4C63">
        <w:trPr>
          <w:trHeight w:val="2233"/>
          <w:jc w:val="center"/>
        </w:trPr>
        <w:tc>
          <w:tcPr>
            <w:tcW w:w="2123" w:type="dxa"/>
            <w:vMerge/>
            <w:tcBorders>
              <w:tl2br w:val="nil"/>
              <w:tr2bl w:val="nil"/>
            </w:tcBorders>
            <w:shd w:val="clear" w:color="auto" w:fill="auto"/>
            <w:tcMar>
              <w:left w:w="108" w:type="dxa"/>
              <w:right w:w="108" w:type="dxa"/>
            </w:tcMar>
            <w:vAlign w:val="center"/>
          </w:tcPr>
          <w:p w14:paraId="6080A11A" w14:textId="77777777" w:rsidR="00BB1F63" w:rsidRDefault="00BB1F63" w:rsidP="001B4C63">
            <w:pPr>
              <w:jc w:val="center"/>
              <w:rPr>
                <w:rFonts w:ascii="宋体" w:hAnsi="宋体" w:cs="宋体"/>
                <w:sz w:val="24"/>
                <w:szCs w:val="24"/>
              </w:rPr>
            </w:pPr>
          </w:p>
        </w:tc>
        <w:tc>
          <w:tcPr>
            <w:tcW w:w="1686" w:type="dxa"/>
            <w:tcBorders>
              <w:tl2br w:val="nil"/>
              <w:tr2bl w:val="nil"/>
            </w:tcBorders>
            <w:shd w:val="clear" w:color="auto" w:fill="auto"/>
            <w:tcMar>
              <w:left w:w="108" w:type="dxa"/>
              <w:right w:w="108" w:type="dxa"/>
            </w:tcMar>
            <w:vAlign w:val="center"/>
          </w:tcPr>
          <w:p w14:paraId="41B14B45" w14:textId="77777777" w:rsidR="00BB1F63" w:rsidRDefault="00BB1F63" w:rsidP="001B4C63">
            <w:pPr>
              <w:jc w:val="center"/>
              <w:rPr>
                <w:rFonts w:ascii="宋体" w:hAnsi="宋体" w:cs="宋体"/>
                <w:sz w:val="24"/>
                <w:szCs w:val="24"/>
              </w:rPr>
            </w:pPr>
            <w:r>
              <w:rPr>
                <w:rFonts w:ascii="宋体" w:hAnsi="宋体" w:cs="宋体" w:hint="eastAsia"/>
                <w:sz w:val="24"/>
                <w:szCs w:val="24"/>
              </w:rPr>
              <w:t>电子邮箱</w:t>
            </w:r>
          </w:p>
        </w:tc>
        <w:tc>
          <w:tcPr>
            <w:tcW w:w="4685" w:type="dxa"/>
            <w:gridSpan w:val="3"/>
            <w:tcBorders>
              <w:tl2br w:val="nil"/>
              <w:tr2bl w:val="nil"/>
            </w:tcBorders>
            <w:shd w:val="clear" w:color="auto" w:fill="auto"/>
            <w:tcMar>
              <w:left w:w="108" w:type="dxa"/>
              <w:right w:w="108" w:type="dxa"/>
            </w:tcMar>
            <w:vAlign w:val="center"/>
          </w:tcPr>
          <w:p w14:paraId="49A17453" w14:textId="77777777" w:rsidR="00BB1F63" w:rsidRDefault="00BB1F63" w:rsidP="001B4C63">
            <w:pPr>
              <w:jc w:val="center"/>
              <w:rPr>
                <w:rFonts w:ascii="宋体" w:hAnsi="宋体" w:cs="宋体"/>
                <w:sz w:val="24"/>
                <w:szCs w:val="24"/>
              </w:rPr>
            </w:pPr>
            <w:r>
              <w:rPr>
                <w:rFonts w:ascii="宋体" w:hAnsi="宋体" w:cs="宋体" w:hint="eastAsia"/>
                <w:sz w:val="24"/>
                <w:szCs w:val="24"/>
              </w:rPr>
              <w:t>（填写联系人邮箱）</w:t>
            </w:r>
          </w:p>
          <w:p w14:paraId="51F88152" w14:textId="77777777" w:rsidR="00BB1F63" w:rsidRDefault="00BB1F63" w:rsidP="001B4C63">
            <w:pPr>
              <w:rPr>
                <w:rFonts w:ascii="宋体" w:hAnsi="宋体" w:cs="宋体"/>
                <w:sz w:val="24"/>
                <w:szCs w:val="24"/>
              </w:rPr>
            </w:pPr>
            <w:r>
              <w:rPr>
                <w:rFonts w:ascii="宋体" w:hAnsi="宋体" w:cs="宋体" w:hint="eastAsia"/>
                <w:sz w:val="24"/>
                <w:szCs w:val="24"/>
              </w:rPr>
              <w:t>有关文件我们会邮件发至您邮箱，请收到后注意回执。</w:t>
            </w:r>
          </w:p>
        </w:tc>
      </w:tr>
      <w:tr w:rsidR="00BB1F63" w14:paraId="68D3BF03" w14:textId="77777777" w:rsidTr="001B4C63">
        <w:trPr>
          <w:trHeight w:val="786"/>
          <w:jc w:val="center"/>
        </w:trPr>
        <w:tc>
          <w:tcPr>
            <w:tcW w:w="2123" w:type="dxa"/>
            <w:vMerge/>
            <w:tcBorders>
              <w:tl2br w:val="nil"/>
              <w:tr2bl w:val="nil"/>
            </w:tcBorders>
            <w:shd w:val="clear" w:color="auto" w:fill="auto"/>
            <w:tcMar>
              <w:left w:w="108" w:type="dxa"/>
              <w:right w:w="108" w:type="dxa"/>
            </w:tcMar>
            <w:vAlign w:val="center"/>
          </w:tcPr>
          <w:p w14:paraId="44902718" w14:textId="77777777" w:rsidR="00BB1F63" w:rsidRDefault="00BB1F63" w:rsidP="001B4C63">
            <w:pPr>
              <w:jc w:val="center"/>
              <w:rPr>
                <w:rFonts w:ascii="宋体" w:hAnsi="宋体" w:cs="宋体"/>
                <w:sz w:val="24"/>
                <w:szCs w:val="24"/>
              </w:rPr>
            </w:pPr>
          </w:p>
        </w:tc>
        <w:tc>
          <w:tcPr>
            <w:tcW w:w="1686" w:type="dxa"/>
            <w:tcBorders>
              <w:tl2br w:val="nil"/>
              <w:tr2bl w:val="nil"/>
            </w:tcBorders>
            <w:shd w:val="clear" w:color="auto" w:fill="auto"/>
            <w:tcMar>
              <w:left w:w="108" w:type="dxa"/>
              <w:right w:w="108" w:type="dxa"/>
            </w:tcMar>
            <w:vAlign w:val="center"/>
          </w:tcPr>
          <w:p w14:paraId="6938A5DF" w14:textId="77777777" w:rsidR="00BB1F63" w:rsidRDefault="00BB1F63" w:rsidP="001B4C63">
            <w:pPr>
              <w:jc w:val="center"/>
              <w:rPr>
                <w:rFonts w:ascii="宋体" w:hAnsi="宋体" w:cs="宋体"/>
                <w:sz w:val="24"/>
                <w:szCs w:val="24"/>
              </w:rPr>
            </w:pPr>
            <w:r>
              <w:rPr>
                <w:rFonts w:ascii="宋体" w:hAnsi="宋体" w:cs="宋体" w:hint="eastAsia"/>
                <w:sz w:val="24"/>
                <w:szCs w:val="24"/>
              </w:rPr>
              <w:t>居民身份证号</w:t>
            </w:r>
          </w:p>
        </w:tc>
        <w:tc>
          <w:tcPr>
            <w:tcW w:w="4685" w:type="dxa"/>
            <w:gridSpan w:val="3"/>
            <w:tcBorders>
              <w:tl2br w:val="nil"/>
              <w:tr2bl w:val="nil"/>
            </w:tcBorders>
            <w:shd w:val="clear" w:color="auto" w:fill="auto"/>
            <w:tcMar>
              <w:left w:w="108" w:type="dxa"/>
              <w:right w:w="108" w:type="dxa"/>
            </w:tcMar>
            <w:vAlign w:val="center"/>
          </w:tcPr>
          <w:p w14:paraId="3D405A44" w14:textId="77777777" w:rsidR="00BB1F63" w:rsidRDefault="00BB1F63" w:rsidP="001B4C63">
            <w:pPr>
              <w:jc w:val="center"/>
              <w:rPr>
                <w:rFonts w:ascii="宋体" w:hAnsi="宋体" w:cs="宋体"/>
                <w:sz w:val="24"/>
                <w:szCs w:val="24"/>
              </w:rPr>
            </w:pPr>
          </w:p>
        </w:tc>
      </w:tr>
      <w:tr w:rsidR="00BB1F63" w14:paraId="2E80359A" w14:textId="77777777" w:rsidTr="001B4C63">
        <w:trPr>
          <w:trHeight w:val="1528"/>
          <w:jc w:val="center"/>
        </w:trPr>
        <w:tc>
          <w:tcPr>
            <w:tcW w:w="2123" w:type="dxa"/>
            <w:vMerge/>
            <w:tcBorders>
              <w:tl2br w:val="nil"/>
              <w:tr2bl w:val="nil"/>
            </w:tcBorders>
            <w:shd w:val="clear" w:color="auto" w:fill="auto"/>
            <w:tcMar>
              <w:left w:w="108" w:type="dxa"/>
              <w:right w:w="108" w:type="dxa"/>
            </w:tcMar>
            <w:vAlign w:val="center"/>
          </w:tcPr>
          <w:p w14:paraId="1E53CDE7" w14:textId="77777777" w:rsidR="00BB1F63" w:rsidRDefault="00BB1F63" w:rsidP="001B4C63">
            <w:pPr>
              <w:jc w:val="center"/>
              <w:rPr>
                <w:rFonts w:ascii="宋体" w:hAnsi="宋体" w:cs="宋体"/>
                <w:sz w:val="24"/>
                <w:szCs w:val="24"/>
              </w:rPr>
            </w:pPr>
          </w:p>
        </w:tc>
        <w:tc>
          <w:tcPr>
            <w:tcW w:w="1686" w:type="dxa"/>
            <w:tcBorders>
              <w:tl2br w:val="nil"/>
              <w:tr2bl w:val="nil"/>
            </w:tcBorders>
            <w:shd w:val="clear" w:color="auto" w:fill="auto"/>
            <w:tcMar>
              <w:left w:w="108" w:type="dxa"/>
              <w:right w:w="108" w:type="dxa"/>
            </w:tcMar>
            <w:vAlign w:val="center"/>
          </w:tcPr>
          <w:p w14:paraId="100EDB68" w14:textId="77777777" w:rsidR="00BB1F63" w:rsidRDefault="00BB1F63" w:rsidP="001B4C63">
            <w:pPr>
              <w:jc w:val="center"/>
              <w:rPr>
                <w:rFonts w:ascii="宋体" w:hAnsi="宋体" w:cs="宋体"/>
                <w:sz w:val="24"/>
                <w:szCs w:val="24"/>
              </w:rPr>
            </w:pPr>
            <w:r>
              <w:rPr>
                <w:rFonts w:ascii="宋体" w:hAnsi="宋体" w:cs="宋体" w:hint="eastAsia"/>
                <w:sz w:val="24"/>
                <w:szCs w:val="24"/>
              </w:rPr>
              <w:t>获取文件</w:t>
            </w:r>
          </w:p>
          <w:p w14:paraId="2503D902" w14:textId="77777777" w:rsidR="00BB1F63" w:rsidRDefault="00BB1F63" w:rsidP="001B4C63">
            <w:pPr>
              <w:jc w:val="center"/>
              <w:rPr>
                <w:rFonts w:ascii="宋体" w:hAnsi="宋体" w:cs="宋体"/>
                <w:sz w:val="24"/>
                <w:szCs w:val="24"/>
              </w:rPr>
            </w:pPr>
            <w:r>
              <w:rPr>
                <w:rFonts w:ascii="宋体" w:hAnsi="宋体" w:cs="宋体" w:hint="eastAsia"/>
                <w:sz w:val="24"/>
                <w:szCs w:val="24"/>
              </w:rPr>
              <w:t>登记日期</w:t>
            </w:r>
          </w:p>
        </w:tc>
        <w:tc>
          <w:tcPr>
            <w:tcW w:w="4685" w:type="dxa"/>
            <w:gridSpan w:val="3"/>
            <w:tcBorders>
              <w:tl2br w:val="nil"/>
              <w:tr2bl w:val="nil"/>
            </w:tcBorders>
            <w:shd w:val="clear" w:color="auto" w:fill="auto"/>
            <w:tcMar>
              <w:left w:w="108" w:type="dxa"/>
              <w:right w:w="108" w:type="dxa"/>
            </w:tcMar>
            <w:vAlign w:val="center"/>
          </w:tcPr>
          <w:p w14:paraId="1FA8EC5C" w14:textId="77777777" w:rsidR="00BB1F63" w:rsidRDefault="00BB1F63" w:rsidP="001B4C63">
            <w:pPr>
              <w:jc w:val="center"/>
              <w:rPr>
                <w:rFonts w:ascii="宋体" w:hAnsi="宋体" w:cs="宋体"/>
                <w:sz w:val="24"/>
                <w:szCs w:val="24"/>
              </w:rPr>
            </w:pPr>
            <w:r>
              <w:rPr>
                <w:rFonts w:ascii="宋体" w:hAnsi="宋体" w:cs="宋体" w:hint="eastAsia"/>
                <w:sz w:val="24"/>
                <w:szCs w:val="24"/>
              </w:rPr>
              <w:t>年   月   日</w:t>
            </w:r>
          </w:p>
        </w:tc>
      </w:tr>
    </w:tbl>
    <w:p w14:paraId="68B24C05" w14:textId="77777777" w:rsidR="00BB1F63" w:rsidRPr="00BB1F63" w:rsidRDefault="00BB1F63" w:rsidP="00BB1F63">
      <w:pPr>
        <w:pStyle w:val="1"/>
        <w:numPr>
          <w:ilvl w:val="0"/>
          <w:numId w:val="0"/>
        </w:numPr>
        <w:rPr>
          <w:rFonts w:hint="eastAsia"/>
        </w:rPr>
      </w:pPr>
    </w:p>
    <w:sectPr w:rsidR="00BB1F63" w:rsidRPr="00BB1F6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upperRoman"/>
      <w:lvlText w:val="%1."/>
      <w:lvlJc w:val="left"/>
      <w:pPr>
        <w:tabs>
          <w:tab w:val="left" w:pos="425"/>
        </w:tabs>
        <w:ind w:left="0" w:firstLine="0"/>
      </w:pPr>
    </w:lvl>
    <w:lvl w:ilvl="1">
      <w:start w:val="1"/>
      <w:numFmt w:val="upperLetter"/>
      <w:pStyle w:val="2"/>
      <w:lvlText w:val="%2."/>
      <w:lvlJc w:val="left"/>
      <w:pPr>
        <w:tabs>
          <w:tab w:val="left" w:pos="1276"/>
        </w:tabs>
        <w:ind w:left="851" w:firstLine="0"/>
      </w:pPr>
    </w:lvl>
    <w:lvl w:ilvl="2">
      <w:start w:val="1"/>
      <w:numFmt w:val="decimal"/>
      <w:lvlText w:val="%3."/>
      <w:lvlJc w:val="left"/>
      <w:pPr>
        <w:tabs>
          <w:tab w:val="left" w:pos="2126"/>
        </w:tabs>
        <w:ind w:left="1701" w:firstLine="0"/>
      </w:pPr>
    </w:lvl>
    <w:lvl w:ilvl="3">
      <w:start w:val="1"/>
      <w:numFmt w:val="lowerLetter"/>
      <w:lvlText w:val="%4)"/>
      <w:lvlJc w:val="left"/>
      <w:pPr>
        <w:tabs>
          <w:tab w:val="left" w:pos="2976"/>
        </w:tabs>
        <w:ind w:left="2551" w:firstLine="0"/>
      </w:pPr>
    </w:lvl>
    <w:lvl w:ilvl="4">
      <w:start w:val="1"/>
      <w:numFmt w:val="decimal"/>
      <w:lvlText w:val="(%5)"/>
      <w:lvlJc w:val="left"/>
      <w:pPr>
        <w:tabs>
          <w:tab w:val="left" w:pos="3827"/>
        </w:tabs>
        <w:ind w:left="3402" w:firstLine="0"/>
      </w:pPr>
    </w:lvl>
    <w:lvl w:ilvl="5">
      <w:start w:val="1"/>
      <w:numFmt w:val="lowerLetter"/>
      <w:lvlText w:val="(%6)"/>
      <w:lvlJc w:val="left"/>
      <w:pPr>
        <w:tabs>
          <w:tab w:val="left" w:pos="4677"/>
        </w:tabs>
        <w:ind w:left="4252" w:firstLine="0"/>
      </w:pPr>
    </w:lvl>
    <w:lvl w:ilvl="6">
      <w:start w:val="1"/>
      <w:numFmt w:val="lowerRoman"/>
      <w:lvlText w:val="(%7)"/>
      <w:lvlJc w:val="left"/>
      <w:pPr>
        <w:tabs>
          <w:tab w:val="left" w:pos="5528"/>
        </w:tabs>
        <w:ind w:left="5102" w:firstLine="0"/>
      </w:pPr>
    </w:lvl>
    <w:lvl w:ilvl="7">
      <w:start w:val="1"/>
      <w:numFmt w:val="lowerLetter"/>
      <w:lvlText w:val="(%8)"/>
      <w:lvlJc w:val="left"/>
      <w:pPr>
        <w:tabs>
          <w:tab w:val="left" w:pos="6378"/>
        </w:tabs>
        <w:ind w:left="5953" w:firstLine="0"/>
      </w:pPr>
    </w:lvl>
    <w:lvl w:ilvl="8">
      <w:start w:val="1"/>
      <w:numFmt w:val="lowerRoman"/>
      <w:lvlText w:val="(%9)"/>
      <w:lvlJc w:val="left"/>
      <w:pPr>
        <w:tabs>
          <w:tab w:val="left" w:pos="7228"/>
        </w:tabs>
        <w:ind w:left="6803" w:firstLine="0"/>
      </w:pPr>
    </w:lvl>
  </w:abstractNum>
  <w:abstractNum w:abstractNumId="1" w15:restartNumberingAfterBreak="0">
    <w:nsid w:val="00000005"/>
    <w:multiLevelType w:val="multilevel"/>
    <w:tmpl w:val="00000005"/>
    <w:lvl w:ilvl="0">
      <w:start w:val="1"/>
      <w:numFmt w:val="upperRoman"/>
      <w:pStyle w:val="1"/>
      <w:lvlText w:val="%1."/>
      <w:lvlJc w:val="left"/>
      <w:pPr>
        <w:tabs>
          <w:tab w:val="left" w:pos="425"/>
        </w:tabs>
        <w:ind w:left="0" w:firstLine="0"/>
      </w:pPr>
    </w:lvl>
    <w:lvl w:ilvl="1">
      <w:start w:val="1"/>
      <w:numFmt w:val="upperLetter"/>
      <w:lvlText w:val="%2."/>
      <w:lvlJc w:val="left"/>
      <w:pPr>
        <w:tabs>
          <w:tab w:val="left" w:pos="1276"/>
        </w:tabs>
        <w:ind w:left="851" w:firstLine="0"/>
      </w:pPr>
    </w:lvl>
    <w:lvl w:ilvl="2">
      <w:start w:val="1"/>
      <w:numFmt w:val="decimal"/>
      <w:lvlText w:val="%3."/>
      <w:lvlJc w:val="left"/>
      <w:pPr>
        <w:tabs>
          <w:tab w:val="left" w:pos="2126"/>
        </w:tabs>
        <w:ind w:left="1701" w:firstLine="0"/>
      </w:pPr>
    </w:lvl>
    <w:lvl w:ilvl="3">
      <w:start w:val="1"/>
      <w:numFmt w:val="lowerLetter"/>
      <w:lvlText w:val="%4)"/>
      <w:lvlJc w:val="left"/>
      <w:pPr>
        <w:tabs>
          <w:tab w:val="left" w:pos="2976"/>
        </w:tabs>
        <w:ind w:left="2551" w:firstLine="0"/>
      </w:pPr>
    </w:lvl>
    <w:lvl w:ilvl="4">
      <w:start w:val="1"/>
      <w:numFmt w:val="decimal"/>
      <w:lvlText w:val="(%5)"/>
      <w:lvlJc w:val="left"/>
      <w:pPr>
        <w:tabs>
          <w:tab w:val="left" w:pos="3827"/>
        </w:tabs>
        <w:ind w:left="3402" w:firstLine="0"/>
      </w:pPr>
    </w:lvl>
    <w:lvl w:ilvl="5">
      <w:start w:val="1"/>
      <w:numFmt w:val="lowerLetter"/>
      <w:lvlText w:val="(%6)"/>
      <w:lvlJc w:val="left"/>
      <w:pPr>
        <w:tabs>
          <w:tab w:val="left" w:pos="4677"/>
        </w:tabs>
        <w:ind w:left="4252" w:firstLine="0"/>
      </w:pPr>
    </w:lvl>
    <w:lvl w:ilvl="6">
      <w:start w:val="1"/>
      <w:numFmt w:val="lowerRoman"/>
      <w:lvlText w:val="(%7)"/>
      <w:lvlJc w:val="left"/>
      <w:pPr>
        <w:tabs>
          <w:tab w:val="left" w:pos="5528"/>
        </w:tabs>
        <w:ind w:left="5102" w:firstLine="0"/>
      </w:pPr>
    </w:lvl>
    <w:lvl w:ilvl="7">
      <w:start w:val="1"/>
      <w:numFmt w:val="lowerLetter"/>
      <w:lvlText w:val="(%8)"/>
      <w:lvlJc w:val="left"/>
      <w:pPr>
        <w:tabs>
          <w:tab w:val="left" w:pos="6378"/>
        </w:tabs>
        <w:ind w:left="5953" w:firstLine="0"/>
      </w:pPr>
    </w:lvl>
    <w:lvl w:ilvl="8">
      <w:start w:val="1"/>
      <w:numFmt w:val="lowerRoman"/>
      <w:lvlText w:val="(%9)"/>
      <w:lvlJc w:val="left"/>
      <w:pPr>
        <w:tabs>
          <w:tab w:val="left" w:pos="7228"/>
        </w:tabs>
        <w:ind w:left="6803" w:firstLine="0"/>
      </w:pPr>
    </w:lvl>
  </w:abstractNum>
  <w:abstractNum w:abstractNumId="2" w15:restartNumberingAfterBreak="0">
    <w:nsid w:val="00000009"/>
    <w:multiLevelType w:val="singleLevel"/>
    <w:tmpl w:val="00000009"/>
    <w:lvl w:ilvl="0">
      <w:start w:val="7"/>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GY4MDZlZjBmMTA3YzE0ZGUxZWJiZWE3M2ZiODEwMmMifQ=="/>
  </w:docVars>
  <w:rsids>
    <w:rsidRoot w:val="004C4BD0"/>
    <w:rsid w:val="004C4BD0"/>
    <w:rsid w:val="00BB1F63"/>
    <w:rsid w:val="12FA4F25"/>
    <w:rsid w:val="61521D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2C4828"/>
  <w15:docId w15:val="{340BFB19-16EA-4533-8905-5FA93B30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uiPriority="1" w:qFormat="1"/>
    <w:lsdException w:name="heading 1" w:uiPriority="7"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envelope return" w:uiPriority="99" w:qFormat="1"/>
    <w:lsdException w:name="Title" w:qFormat="1"/>
    <w:lsdException w:name="Default Paragraph Font" w:semiHidden="1"/>
    <w:lsdException w:name="Body Text Indent" w:uiPriority="99"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1"/>
    <w:uiPriority w:val="1"/>
    <w:qFormat/>
    <w:pPr>
      <w:jc w:val="both"/>
    </w:pPr>
    <w:rPr>
      <w:rFonts w:ascii="Times New Roman" w:eastAsia="宋体" w:hAnsi="Times New Roman" w:cs="Times New Roman"/>
      <w:sz w:val="21"/>
      <w:szCs w:val="21"/>
    </w:rPr>
  </w:style>
  <w:style w:type="paragraph" w:styleId="1">
    <w:name w:val="heading 1"/>
    <w:basedOn w:val="a"/>
    <w:next w:val="a"/>
    <w:uiPriority w:val="7"/>
    <w:qFormat/>
    <w:pPr>
      <w:numPr>
        <w:numId w:val="1"/>
      </w:numPr>
      <w:spacing w:before="340" w:after="330" w:line="578" w:lineRule="auto"/>
      <w:outlineLvl w:val="0"/>
    </w:pPr>
    <w:rPr>
      <w:b/>
      <w:sz w:val="44"/>
      <w:szCs w:val="44"/>
    </w:rPr>
  </w:style>
  <w:style w:type="paragraph" w:styleId="2">
    <w:name w:val="heading 2"/>
    <w:basedOn w:val="a"/>
    <w:next w:val="a"/>
    <w:uiPriority w:val="8"/>
    <w:qFormat/>
    <w:pPr>
      <w:numPr>
        <w:ilvl w:val="1"/>
        <w:numId w:val="2"/>
      </w:numPr>
      <w:spacing w:before="260" w:after="260" w:line="415" w:lineRule="auto"/>
      <w:outlineLvl w:val="1"/>
    </w:pPr>
    <w:rPr>
      <w:rFonts w:ascii="Arial" w:eastAsia="黑体" w:hAnsi="Arial"/>
      <w:b/>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uiPriority w:val="99"/>
    <w:qFormat/>
    <w:pPr>
      <w:ind w:firstLine="420"/>
    </w:pPr>
    <w:rPr>
      <w:szCs w:val="20"/>
    </w:rPr>
  </w:style>
  <w:style w:type="paragraph" w:styleId="a4">
    <w:name w:val="Body Text Indent"/>
    <w:basedOn w:val="a"/>
    <w:next w:val="a5"/>
    <w:uiPriority w:val="99"/>
    <w:qFormat/>
    <w:pPr>
      <w:spacing w:after="120"/>
      <w:ind w:leftChars="200" w:left="420"/>
    </w:pPr>
  </w:style>
  <w:style w:type="paragraph" w:styleId="a5">
    <w:name w:val="envelope return"/>
    <w:basedOn w:val="a"/>
    <w:uiPriority w:val="99"/>
    <w:qFormat/>
    <w:pPr>
      <w:snapToGrid w:val="0"/>
    </w:pPr>
    <w:rPr>
      <w:rFonts w:ascii="Arial" w:hAnsi="Arial"/>
    </w:rPr>
  </w:style>
  <w:style w:type="paragraph" w:styleId="20">
    <w:name w:val="Body Text First Indent 2"/>
    <w:basedOn w:val="a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342</Words>
  <Characters>1955</Characters>
  <Application>Microsoft Office Word</Application>
  <DocSecurity>0</DocSecurity>
  <Lines>16</Lines>
  <Paragraphs>4</Paragraphs>
  <ScaleCrop>false</ScaleCrop>
  <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cp:revision>
  <dcterms:created xsi:type="dcterms:W3CDTF">2026-07-14T09:23:00Z</dcterms:created>
  <dcterms:modified xsi:type="dcterms:W3CDTF">2026-07-14T10:46:00Z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71FF06B5BAFE45DAB11981950CCA2E82_12</vt:lpwstr>
  </property>
</Properties>
</file>