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35ADF1">
      <w:pPr>
        <w:adjustRightInd w:val="0"/>
        <w:snapToGrid w:val="0"/>
        <w:spacing w:after="156" w:afterLines="50"/>
        <w:jc w:val="center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hint="eastAsia" w:ascii="微软雅黑" w:hAnsi="微软雅黑" w:eastAsia="微软雅黑" w:cstheme="minorHAnsi"/>
          <w:b/>
          <w:bCs/>
          <w:snapToGrid w:val="0"/>
          <w:sz w:val="24"/>
          <w:szCs w:val="24"/>
          <w:lang w:eastAsia="zh-CN"/>
        </w:rPr>
        <w:t>销售合同</w:t>
      </w:r>
      <w:r>
        <w:rPr>
          <w:rFonts w:ascii="微软雅黑" w:hAnsi="微软雅黑" w:eastAsia="微软雅黑" w:cstheme="minorHAnsi"/>
          <w:b/>
          <w:bCs/>
          <w:snapToGrid w:val="0"/>
          <w:sz w:val="24"/>
          <w:szCs w:val="24"/>
          <w:lang w:eastAsia="zh-CN"/>
        </w:rPr>
        <w:t>S</w:t>
      </w:r>
      <w:r>
        <w:rPr>
          <w:rFonts w:hint="eastAsia" w:ascii="微软雅黑" w:hAnsi="微软雅黑" w:eastAsia="微软雅黑" w:cstheme="minorHAnsi"/>
          <w:b/>
          <w:bCs/>
          <w:snapToGrid w:val="0"/>
          <w:sz w:val="24"/>
          <w:szCs w:val="24"/>
          <w:lang w:eastAsia="zh-CN"/>
        </w:rPr>
        <w:t>ales</w:t>
      </w:r>
      <w:r>
        <w:rPr>
          <w:rFonts w:ascii="微软雅黑" w:hAnsi="微软雅黑" w:eastAsia="微软雅黑" w:cstheme="minorHAnsi"/>
          <w:b/>
          <w:bCs/>
          <w:snapToGrid w:val="0"/>
          <w:sz w:val="24"/>
          <w:szCs w:val="24"/>
          <w:lang w:eastAsia="zh-CN"/>
        </w:rPr>
        <w:t xml:space="preserve"> </w:t>
      </w:r>
      <w:r>
        <w:rPr>
          <w:rFonts w:hint="eastAsia" w:ascii="微软雅黑" w:hAnsi="微软雅黑" w:eastAsia="微软雅黑" w:cstheme="minorHAnsi"/>
          <w:b/>
          <w:bCs/>
          <w:snapToGrid w:val="0"/>
          <w:sz w:val="24"/>
          <w:szCs w:val="24"/>
          <w:lang w:eastAsia="zh-CN"/>
        </w:rPr>
        <w:t>Contract</w:t>
      </w:r>
      <w:r>
        <w:rPr>
          <w:rFonts w:ascii="微软雅黑" w:hAnsi="微软雅黑" w:eastAsia="微软雅黑" w:cstheme="minorHAnsi"/>
          <w:b/>
          <w:bCs/>
          <w:snapToGrid w:val="0"/>
          <w:sz w:val="24"/>
          <w:szCs w:val="24"/>
          <w:lang w:eastAsia="zh-CN"/>
        </w:rPr>
        <w:br w:type="textWrapping"/>
      </w:r>
    </w:p>
    <w:p w14:paraId="695EAFA5">
      <w:pPr>
        <w:adjustRightInd w:val="0"/>
        <w:snapToGrid w:val="0"/>
        <w:rPr>
          <w:rFonts w:hint="eastAsia" w:ascii="微软雅黑" w:hAnsi="微软雅黑" w:eastAsia="微软雅黑" w:cstheme="minorHAnsi"/>
          <w:spacing w:val="-3"/>
          <w:sz w:val="22"/>
          <w:szCs w:val="22"/>
          <w:lang w:eastAsia="zh-CN"/>
        </w:rPr>
      </w:pPr>
      <w:r>
        <w:rPr>
          <w:rFonts w:ascii="微软雅黑" w:hAnsi="微软雅黑" w:eastAsia="微软雅黑" w:cstheme="minorHAnsi"/>
          <w:b/>
          <w:spacing w:val="-3"/>
          <w:sz w:val="22"/>
          <w:szCs w:val="22"/>
          <w:lang w:eastAsia="zh-CN"/>
        </w:rPr>
        <w:t>本</w:t>
      </w:r>
      <w:r>
        <w:rPr>
          <w:rFonts w:hint="eastAsia" w:ascii="微软雅黑" w:hAnsi="微软雅黑" w:eastAsia="微软雅黑" w:cstheme="minorHAnsi"/>
          <w:b/>
          <w:spacing w:val="-3"/>
          <w:sz w:val="22"/>
          <w:szCs w:val="22"/>
          <w:lang w:eastAsia="zh-CN"/>
        </w:rPr>
        <w:t>销售合同</w:t>
      </w:r>
      <w:r>
        <w:rPr>
          <w:rFonts w:ascii="微软雅黑" w:hAnsi="微软雅黑" w:eastAsia="微软雅黑" w:cstheme="minorHAnsi"/>
          <w:spacing w:val="-3"/>
          <w:sz w:val="22"/>
          <w:szCs w:val="22"/>
          <w:lang w:eastAsia="zh-CN"/>
        </w:rPr>
        <w:t>于</w:t>
      </w:r>
      <w:r>
        <w:rPr>
          <w:rFonts w:ascii="微软雅黑" w:hAnsi="微软雅黑" w:eastAsia="微软雅黑" w:cstheme="minorHAnsi"/>
          <w:spacing w:val="-3"/>
          <w:sz w:val="22"/>
          <w:szCs w:val="22"/>
          <w:u w:val="single"/>
          <w:lang w:eastAsia="zh-CN"/>
        </w:rPr>
        <w:t xml:space="preserve"> 2026 </w:t>
      </w:r>
      <w:r>
        <w:rPr>
          <w:rFonts w:ascii="微软雅黑" w:hAnsi="微软雅黑" w:eastAsia="微软雅黑" w:cstheme="minorHAnsi"/>
          <w:spacing w:val="-3"/>
          <w:sz w:val="22"/>
          <w:szCs w:val="22"/>
          <w:lang w:eastAsia="zh-CN"/>
        </w:rPr>
        <w:t>年</w:t>
      </w:r>
      <w:r>
        <w:rPr>
          <w:rFonts w:ascii="微软雅黑" w:hAnsi="微软雅黑" w:eastAsia="微软雅黑" w:cstheme="minorHAnsi"/>
          <w:spacing w:val="-3"/>
          <w:sz w:val="22"/>
          <w:szCs w:val="22"/>
          <w:u w:val="single"/>
          <w:lang w:eastAsia="zh-CN"/>
        </w:rPr>
        <w:t xml:space="preserve"> </w:t>
      </w:r>
      <w:r>
        <w:rPr>
          <w:rFonts w:hint="eastAsia" w:ascii="微软雅黑" w:hAnsi="微软雅黑" w:eastAsia="微软雅黑" w:cstheme="minorHAnsi"/>
          <w:spacing w:val="-3"/>
          <w:sz w:val="22"/>
          <w:szCs w:val="22"/>
          <w:u w:val="single"/>
          <w:lang w:val="en-US" w:eastAsia="zh-CN"/>
        </w:rPr>
        <w:t>9</w:t>
      </w:r>
      <w:r>
        <w:rPr>
          <w:rFonts w:ascii="微软雅黑" w:hAnsi="微软雅黑" w:eastAsia="微软雅黑" w:cstheme="minorHAnsi"/>
          <w:spacing w:val="-3"/>
          <w:sz w:val="22"/>
          <w:szCs w:val="22"/>
          <w:u w:val="single"/>
          <w:lang w:eastAsia="zh-CN"/>
        </w:rPr>
        <w:t xml:space="preserve"> </w:t>
      </w:r>
      <w:r>
        <w:rPr>
          <w:rFonts w:ascii="微软雅黑" w:hAnsi="微软雅黑" w:eastAsia="微软雅黑" w:cstheme="minorHAnsi"/>
          <w:spacing w:val="-3"/>
          <w:sz w:val="22"/>
          <w:szCs w:val="22"/>
          <w:lang w:eastAsia="zh-CN"/>
        </w:rPr>
        <w:t>月</w:t>
      </w:r>
      <w:r>
        <w:rPr>
          <w:rFonts w:ascii="微软雅黑" w:hAnsi="微软雅黑" w:eastAsia="微软雅黑" w:cstheme="minorHAnsi"/>
          <w:spacing w:val="-3"/>
          <w:sz w:val="22"/>
          <w:szCs w:val="22"/>
          <w:u w:val="single"/>
          <w:lang w:eastAsia="zh-CN"/>
        </w:rPr>
        <w:t xml:space="preserve"> 1</w:t>
      </w:r>
      <w:r>
        <w:rPr>
          <w:rFonts w:hint="eastAsia" w:ascii="微软雅黑" w:hAnsi="微软雅黑" w:eastAsia="微软雅黑" w:cstheme="minorHAnsi"/>
          <w:spacing w:val="-3"/>
          <w:sz w:val="22"/>
          <w:szCs w:val="22"/>
          <w:u w:val="single"/>
          <w:lang w:val="en-US" w:eastAsia="zh-CN"/>
        </w:rPr>
        <w:t>4</w:t>
      </w:r>
      <w:r>
        <w:rPr>
          <w:rFonts w:ascii="微软雅黑" w:hAnsi="微软雅黑" w:eastAsia="微软雅黑" w:cstheme="minorHAnsi"/>
          <w:spacing w:val="-3"/>
          <w:sz w:val="22"/>
          <w:szCs w:val="22"/>
          <w:u w:val="single"/>
          <w:lang w:eastAsia="zh-CN"/>
        </w:rPr>
        <w:t xml:space="preserve"> </w:t>
      </w:r>
      <w:r>
        <w:rPr>
          <w:rFonts w:ascii="微软雅黑" w:hAnsi="微软雅黑" w:eastAsia="微软雅黑" w:cstheme="minorHAnsi"/>
          <w:spacing w:val="-3"/>
          <w:sz w:val="22"/>
          <w:szCs w:val="22"/>
          <w:lang w:eastAsia="zh-CN"/>
        </w:rPr>
        <w:t>日由</w:t>
      </w:r>
      <w:r>
        <w:rPr>
          <w:rFonts w:hint="eastAsia" w:ascii="微软雅黑" w:hAnsi="微软雅黑" w:eastAsia="微软雅黑" w:cstheme="minorHAnsi"/>
          <w:b/>
          <w:spacing w:val="-3"/>
          <w:sz w:val="22"/>
          <w:szCs w:val="22"/>
          <w:u w:val="single"/>
          <w:lang w:eastAsia="zh-CN"/>
        </w:rPr>
        <w:t xml:space="preserve"> </w:t>
      </w:r>
      <w:r>
        <w:rPr>
          <w:rFonts w:ascii="微软雅黑" w:hAnsi="微软雅黑" w:eastAsia="微软雅黑" w:cstheme="minorHAnsi"/>
          <w:b/>
          <w:spacing w:val="-3"/>
          <w:sz w:val="22"/>
          <w:szCs w:val="22"/>
          <w:u w:val="single"/>
          <w:lang w:eastAsia="zh-CN"/>
        </w:rPr>
        <w:t xml:space="preserve"> </w:t>
      </w:r>
      <w:r>
        <w:rPr>
          <w:rFonts w:hint="eastAsia" w:ascii="微软雅黑" w:hAnsi="微软雅黑" w:eastAsia="微软雅黑" w:cstheme="minorHAnsi"/>
          <w:b/>
          <w:spacing w:val="-3"/>
          <w:sz w:val="22"/>
          <w:szCs w:val="22"/>
          <w:u w:val="single"/>
          <w:lang w:eastAsia="zh-CN"/>
        </w:rPr>
        <w:t xml:space="preserve"> 武汉理工大学</w:t>
      </w:r>
      <w:r>
        <w:rPr>
          <w:rFonts w:ascii="微软雅黑" w:hAnsi="微软雅黑" w:eastAsia="微软雅黑" w:cstheme="minorHAnsi"/>
          <w:b/>
          <w:spacing w:val="-3"/>
          <w:sz w:val="22"/>
          <w:szCs w:val="22"/>
          <w:u w:val="single"/>
          <w:lang w:eastAsia="zh-CN"/>
        </w:rPr>
        <w:t xml:space="preserve">    </w:t>
      </w:r>
      <w:r>
        <w:rPr>
          <w:rFonts w:ascii="微软雅黑" w:hAnsi="微软雅黑" w:eastAsia="微软雅黑" w:cstheme="minorHAnsi"/>
          <w:spacing w:val="-3"/>
          <w:sz w:val="22"/>
          <w:szCs w:val="22"/>
          <w:lang w:eastAsia="zh-CN"/>
        </w:rPr>
        <w:t>（以下简称“</w:t>
      </w:r>
      <w:r>
        <w:rPr>
          <w:rFonts w:hint="eastAsia" w:ascii="微软雅黑" w:hAnsi="微软雅黑" w:eastAsia="微软雅黑" w:cstheme="minorHAnsi"/>
          <w:spacing w:val="-3"/>
          <w:sz w:val="22"/>
          <w:szCs w:val="22"/>
          <w:lang w:eastAsia="zh-CN"/>
        </w:rPr>
        <w:t>甲方</w:t>
      </w:r>
      <w:r>
        <w:rPr>
          <w:rFonts w:ascii="微软雅黑" w:hAnsi="微软雅黑" w:eastAsia="微软雅黑" w:cstheme="minorHAnsi"/>
          <w:spacing w:val="-3"/>
          <w:sz w:val="22"/>
          <w:szCs w:val="22"/>
          <w:lang w:eastAsia="zh-CN"/>
        </w:rPr>
        <w:t>”）与</w:t>
      </w:r>
      <w:r>
        <w:rPr>
          <w:rFonts w:hint="eastAsia" w:ascii="微软雅黑" w:hAnsi="微软雅黑" w:eastAsia="微软雅黑" w:cstheme="minorHAnsi"/>
          <w:b/>
          <w:spacing w:val="-3"/>
          <w:sz w:val="22"/>
          <w:szCs w:val="22"/>
          <w:lang w:eastAsia="zh-CN"/>
        </w:rPr>
        <w:t>上海唐锋能源科技有限公司</w:t>
      </w:r>
      <w:r>
        <w:rPr>
          <w:rFonts w:ascii="微软雅黑" w:hAnsi="微软雅黑" w:eastAsia="微软雅黑" w:cstheme="minorHAnsi"/>
          <w:spacing w:val="-3"/>
          <w:sz w:val="22"/>
          <w:szCs w:val="22"/>
          <w:lang w:eastAsia="zh-CN"/>
        </w:rPr>
        <w:t>以下简称“</w:t>
      </w:r>
      <w:r>
        <w:rPr>
          <w:rFonts w:hint="eastAsia" w:ascii="微软雅黑" w:hAnsi="微软雅黑" w:eastAsia="微软雅黑" w:cstheme="minorHAnsi"/>
          <w:spacing w:val="-3"/>
          <w:sz w:val="22"/>
          <w:szCs w:val="22"/>
          <w:lang w:eastAsia="zh-CN"/>
        </w:rPr>
        <w:t>乙方</w:t>
      </w:r>
      <w:r>
        <w:rPr>
          <w:rFonts w:ascii="微软雅黑" w:hAnsi="微软雅黑" w:eastAsia="微软雅黑" w:cstheme="minorHAnsi"/>
          <w:spacing w:val="-3"/>
          <w:sz w:val="22"/>
          <w:szCs w:val="22"/>
          <w:lang w:eastAsia="zh-CN"/>
        </w:rPr>
        <w:t>”）签订。</w:t>
      </w:r>
    </w:p>
    <w:p w14:paraId="6B69DB96">
      <w:pPr>
        <w:adjustRightInd w:val="0"/>
        <w:snapToGrid w:val="0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</w:p>
    <w:p w14:paraId="70853683">
      <w:pPr>
        <w:widowControl w:val="0"/>
        <w:numPr>
          <w:ilvl w:val="0"/>
          <w:numId w:val="1"/>
        </w:numPr>
        <w:tabs>
          <w:tab w:val="left" w:pos="1080"/>
        </w:tabs>
        <w:suppressAutoHyphens/>
        <w:adjustRightInd w:val="0"/>
        <w:snapToGrid w:val="0"/>
        <w:spacing w:before="156" w:beforeLines="50"/>
        <w:jc w:val="both"/>
        <w:rPr>
          <w:rFonts w:hint="eastAsia" w:ascii="微软雅黑" w:hAnsi="微软雅黑" w:eastAsia="微软雅黑" w:cstheme="minorHAnsi"/>
          <w:b/>
          <w:bCs/>
          <w:sz w:val="22"/>
          <w:szCs w:val="22"/>
        </w:rPr>
      </w:pPr>
      <w:r>
        <w:rPr>
          <w:rFonts w:ascii="微软雅黑" w:hAnsi="微软雅黑" w:eastAsia="微软雅黑" w:cstheme="minorHAnsi"/>
          <w:b/>
          <w:sz w:val="22"/>
          <w:szCs w:val="22"/>
          <w:lang w:eastAsia="zh-CN"/>
        </w:rPr>
        <w:t>联系人</w:t>
      </w:r>
      <w:r>
        <w:rPr>
          <w:rFonts w:hint="eastAsia" w:ascii="微软雅黑" w:hAnsi="微软雅黑" w:eastAsia="微软雅黑" w:cstheme="minorHAnsi"/>
          <w:b/>
          <w:sz w:val="22"/>
          <w:szCs w:val="22"/>
          <w:lang w:eastAsia="zh-CN"/>
        </w:rPr>
        <w:t xml:space="preserve">及开票信息 </w:t>
      </w:r>
      <w:r>
        <w:rPr>
          <w:rFonts w:ascii="微软雅黑" w:hAnsi="微软雅黑" w:eastAsia="微软雅黑" w:cstheme="minorHAnsi"/>
          <w:b/>
          <w:sz w:val="22"/>
          <w:szCs w:val="22"/>
          <w:lang w:eastAsia="zh-CN"/>
        </w:rPr>
        <w:t xml:space="preserve">contacts </w:t>
      </w:r>
      <w:r>
        <w:rPr>
          <w:rFonts w:hint="eastAsia" w:ascii="微软雅黑" w:hAnsi="微软雅黑" w:eastAsia="微软雅黑" w:cstheme="minorHAnsi"/>
          <w:b/>
          <w:sz w:val="22"/>
          <w:szCs w:val="22"/>
          <w:lang w:eastAsia="zh-CN"/>
        </w:rPr>
        <w:t>and</w:t>
      </w:r>
      <w:r>
        <w:rPr>
          <w:rFonts w:ascii="微软雅黑" w:hAnsi="微软雅黑" w:eastAsia="微软雅黑" w:cstheme="minorHAnsi"/>
          <w:b/>
          <w:sz w:val="22"/>
          <w:szCs w:val="22"/>
          <w:lang w:eastAsia="zh-CN"/>
        </w:rPr>
        <w:t xml:space="preserve"> </w:t>
      </w:r>
      <w:r>
        <w:rPr>
          <w:rFonts w:hint="eastAsia" w:ascii="微软雅黑" w:hAnsi="微软雅黑" w:eastAsia="微软雅黑" w:cstheme="minorHAnsi"/>
          <w:b/>
          <w:sz w:val="22"/>
          <w:szCs w:val="22"/>
          <w:lang w:eastAsia="zh-CN"/>
        </w:rPr>
        <w:t>Bank Information for Issuing Invoice:</w:t>
      </w:r>
    </w:p>
    <w:tbl>
      <w:tblPr>
        <w:tblStyle w:val="13"/>
        <w:tblW w:w="921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5103"/>
      </w:tblGrid>
      <w:tr w14:paraId="1A850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4111" w:type="dxa"/>
          </w:tcPr>
          <w:p w14:paraId="41893D2B">
            <w:pPr>
              <w:widowControl w:val="0"/>
              <w:adjustRightInd w:val="0"/>
              <w:snapToGrid w:val="0"/>
              <w:spacing w:before="156" w:beforeLines="50"/>
              <w:jc w:val="center"/>
              <w:rPr>
                <w:rFonts w:hint="eastAsia" w:ascii="微软雅黑" w:hAnsi="微软雅黑" w:eastAsia="微软雅黑" w:cstheme="minorHAnsi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微软雅黑" w:hAnsi="微软雅黑" w:eastAsia="微软雅黑" w:cstheme="minorHAnsi"/>
                <w:b/>
                <w:sz w:val="22"/>
                <w:szCs w:val="22"/>
                <w:lang w:eastAsia="zh-CN"/>
              </w:rPr>
              <w:t>甲方</w:t>
            </w:r>
          </w:p>
        </w:tc>
        <w:tc>
          <w:tcPr>
            <w:tcW w:w="5103" w:type="dxa"/>
          </w:tcPr>
          <w:p w14:paraId="48FC84F2">
            <w:pPr>
              <w:widowControl w:val="0"/>
              <w:adjustRightInd w:val="0"/>
              <w:snapToGrid w:val="0"/>
              <w:spacing w:before="156" w:beforeLines="50"/>
              <w:jc w:val="center"/>
              <w:rPr>
                <w:rFonts w:hint="eastAsia" w:ascii="微软雅黑" w:hAnsi="微软雅黑" w:eastAsia="微软雅黑" w:cstheme="minorHAnsi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微软雅黑" w:hAnsi="微软雅黑" w:eastAsia="微软雅黑" w:cstheme="minorHAnsi"/>
                <w:b/>
                <w:sz w:val="22"/>
                <w:szCs w:val="22"/>
                <w:lang w:eastAsia="zh-CN"/>
              </w:rPr>
              <w:t>乙方</w:t>
            </w:r>
          </w:p>
        </w:tc>
      </w:tr>
      <w:tr w14:paraId="2DFF9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0" w:hRule="atLeast"/>
        </w:trPr>
        <w:tc>
          <w:tcPr>
            <w:tcW w:w="4111" w:type="dxa"/>
          </w:tcPr>
          <w:p w14:paraId="7C941B77">
            <w:pPr>
              <w:widowControl w:val="0"/>
              <w:adjustRightInd w:val="0"/>
              <w:snapToGrid w:val="0"/>
              <w:spacing w:before="156" w:beforeLines="50" w:line="180" w:lineRule="auto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 xml:space="preserve">联系人: 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李俊升</w:t>
            </w:r>
          </w:p>
          <w:p w14:paraId="58EE9E83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职务: /</w:t>
            </w:r>
            <w:bookmarkStart w:id="5" w:name="_GoBack"/>
            <w:bookmarkEnd w:id="5"/>
          </w:p>
          <w:p w14:paraId="5543F236">
            <w:pPr>
              <w:widowControl w:val="0"/>
              <w:adjustRightInd w:val="0"/>
              <w:snapToGrid w:val="0"/>
              <w:spacing w:before="156" w:beforeLines="50" w:line="180" w:lineRule="auto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电话: 18672981103</w:t>
            </w:r>
          </w:p>
          <w:p w14:paraId="2AAFEDAA">
            <w:pPr>
              <w:widowControl w:val="0"/>
              <w:adjustRightInd w:val="0"/>
              <w:snapToGrid w:val="0"/>
              <w:spacing w:before="156" w:beforeLines="50" w:line="180" w:lineRule="auto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传真: /</w:t>
            </w:r>
          </w:p>
          <w:p w14:paraId="3A3D69C0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电子邮件: /</w:t>
            </w:r>
          </w:p>
          <w:p w14:paraId="610EC02B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地址:</w:t>
            </w:r>
            <w:r>
              <w:rPr>
                <w:rFonts w:hint="eastAsia" w:ascii="微软雅黑" w:hAnsi="微软雅黑" w:eastAsia="微软雅黑"/>
                <w:sz w:val="22"/>
                <w:szCs w:val="22"/>
                <w:lang w:eastAsia="zh-CN"/>
              </w:rPr>
              <w:t xml:space="preserve"> 湖北省武汉市洪山区珞狮路122号</w:t>
            </w:r>
          </w:p>
          <w:p w14:paraId="0DEF0E29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/>
                <w:sz w:val="22"/>
                <w:szCs w:val="22"/>
                <w:lang w:eastAsia="zh-CN"/>
              </w:rPr>
              <w:t>开户银行</w:t>
            </w:r>
            <w:r>
              <w:rPr>
                <w:rFonts w:hint="eastAsia" w:ascii="微软雅黑" w:hAnsi="微软雅黑" w:eastAsia="微软雅黑"/>
                <w:sz w:val="22"/>
                <w:szCs w:val="22"/>
                <w:lang w:eastAsia="zh-CN"/>
              </w:rPr>
              <w:t>：中国工商银行洪山支行</w:t>
            </w:r>
          </w:p>
          <w:p w14:paraId="26FEFAE3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/>
                <w:sz w:val="22"/>
                <w:szCs w:val="22"/>
                <w:lang w:eastAsia="zh-CN"/>
              </w:rPr>
              <w:t>银行账户</w:t>
            </w:r>
            <w:r>
              <w:rPr>
                <w:rFonts w:hint="eastAsia" w:ascii="微软雅黑" w:hAnsi="微软雅黑" w:eastAsia="微软雅黑"/>
                <w:sz w:val="22"/>
                <w:szCs w:val="22"/>
                <w:lang w:eastAsia="zh-CN"/>
              </w:rPr>
              <w:t>：</w:t>
            </w:r>
            <w:r>
              <w:rPr>
                <w:rFonts w:ascii="微软雅黑" w:hAnsi="微软雅黑" w:eastAsia="微软雅黑"/>
                <w:sz w:val="22"/>
                <w:szCs w:val="22"/>
                <w:lang w:eastAsia="zh-CN"/>
              </w:rPr>
              <w:t>3202006709000475962</w:t>
            </w:r>
          </w:p>
          <w:p w14:paraId="1EEB8E97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/>
                <w:sz w:val="22"/>
                <w:szCs w:val="22"/>
                <w:lang w:eastAsia="zh-CN"/>
              </w:rPr>
              <w:t>税号</w:t>
            </w:r>
            <w:r>
              <w:rPr>
                <w:rFonts w:hint="eastAsia" w:ascii="微软雅黑" w:hAnsi="微软雅黑" w:eastAsia="微软雅黑"/>
                <w:sz w:val="22"/>
                <w:szCs w:val="22"/>
                <w:lang w:eastAsia="zh-CN"/>
              </w:rPr>
              <w:t>：</w:t>
            </w:r>
            <w:r>
              <w:rPr>
                <w:rFonts w:ascii="微软雅黑" w:hAnsi="微软雅黑" w:eastAsia="微软雅黑"/>
                <w:sz w:val="22"/>
                <w:szCs w:val="22"/>
                <w:lang w:eastAsia="zh-CN"/>
              </w:rPr>
              <w:t>121000007246859063</w:t>
            </w:r>
          </w:p>
        </w:tc>
        <w:tc>
          <w:tcPr>
            <w:tcW w:w="5103" w:type="dxa"/>
          </w:tcPr>
          <w:p w14:paraId="5EE4CB03">
            <w:pPr>
              <w:widowControl w:val="0"/>
              <w:adjustRightInd w:val="0"/>
              <w:snapToGrid w:val="0"/>
              <w:spacing w:before="156" w:beforeLines="50" w:line="180" w:lineRule="auto"/>
              <w:jc w:val="both"/>
              <w:rPr>
                <w:rFonts w:hint="eastAsia" w:ascii="微软雅黑" w:hAnsi="微软雅黑" w:eastAsia="微软雅黑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联系人:</w:t>
            </w:r>
            <w:r>
              <w:rPr>
                <w:rFonts w:hint="eastAsia" w:ascii="微软雅黑" w:hAnsi="微软雅黑" w:eastAsia="微软雅黑"/>
                <w:sz w:val="22"/>
                <w:szCs w:val="22"/>
                <w:lang w:eastAsia="zh-CN"/>
              </w:rPr>
              <w:t xml:space="preserve"> 张琦</w:t>
            </w:r>
          </w:p>
          <w:p w14:paraId="56776D51">
            <w:pPr>
              <w:widowControl w:val="0"/>
              <w:adjustRightInd w:val="0"/>
              <w:snapToGrid w:val="0"/>
              <w:spacing w:before="156" w:beforeLines="50" w:line="180" w:lineRule="auto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职务: 销售</w:t>
            </w:r>
          </w:p>
          <w:p w14:paraId="3EA9A1E1">
            <w:pPr>
              <w:widowControl w:val="0"/>
              <w:adjustRightInd w:val="0"/>
              <w:snapToGrid w:val="0"/>
              <w:spacing w:before="156" w:beforeLines="50" w:line="180" w:lineRule="auto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 xml:space="preserve">电话: 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15</w:t>
            </w: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800624213</w:t>
            </w:r>
          </w:p>
          <w:p w14:paraId="0CB40C55">
            <w:pPr>
              <w:widowControl w:val="0"/>
              <w:adjustRightInd w:val="0"/>
              <w:snapToGrid w:val="0"/>
              <w:spacing w:before="156" w:beforeLines="50" w:line="180" w:lineRule="auto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 xml:space="preserve">传真:  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/</w:t>
            </w:r>
          </w:p>
          <w:p w14:paraId="7249D951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电子邮件: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 xml:space="preserve"> zhangqi</w:t>
            </w: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@tangfengenergy.com</w:t>
            </w:r>
          </w:p>
          <w:p w14:paraId="116F5E66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开票地址:</w:t>
            </w:r>
            <w:r>
              <w:rPr>
                <w:rFonts w:hint="eastAsia"/>
                <w:lang w:eastAsia="zh-CN"/>
              </w:rPr>
              <w:t xml:space="preserve"> 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 xml:space="preserve">中国(上海)自由贸易试验区临港新片区 </w:t>
            </w:r>
          </w:p>
          <w:p w14:paraId="7D262652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平庄东路 2858 号 43 幢</w:t>
            </w:r>
          </w:p>
          <w:p w14:paraId="521FBE7B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邮寄地址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：上海市闵行区剑川路888号11栋</w:t>
            </w:r>
          </w:p>
          <w:p w14:paraId="26DB6454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开户银行: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 xml:space="preserve"> 交通银行上海自贸试验区新片区分行</w:t>
            </w:r>
          </w:p>
          <w:p w14:paraId="49A4B6B8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银行账户：3100</w:t>
            </w: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 xml:space="preserve"> 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6912</w:t>
            </w: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 xml:space="preserve"> 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1013</w:t>
            </w: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 xml:space="preserve"> 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0005</w:t>
            </w: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 xml:space="preserve"> 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5591</w:t>
            </w: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 xml:space="preserve"> 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3</w:t>
            </w:r>
          </w:p>
          <w:p w14:paraId="4F028044">
            <w:pPr>
              <w:widowControl w:val="0"/>
              <w:adjustRightInd w:val="0"/>
              <w:snapToGrid w:val="0"/>
              <w:spacing w:before="156" w:beforeLines="50" w:line="180" w:lineRule="auto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税号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：91310115MA1H964723</w:t>
            </w:r>
          </w:p>
        </w:tc>
      </w:tr>
    </w:tbl>
    <w:p w14:paraId="428C2479">
      <w:pPr>
        <w:widowControl w:val="0"/>
        <w:numPr>
          <w:ilvl w:val="0"/>
          <w:numId w:val="1"/>
        </w:numPr>
        <w:tabs>
          <w:tab w:val="left" w:pos="1080"/>
        </w:tabs>
        <w:suppressAutoHyphens/>
        <w:adjustRightInd w:val="0"/>
        <w:snapToGrid w:val="0"/>
        <w:spacing w:before="156" w:beforeLines="50"/>
        <w:jc w:val="both"/>
        <w:rPr>
          <w:rFonts w:hint="eastAsia" w:ascii="微软雅黑" w:hAnsi="微软雅黑" w:eastAsia="微软雅黑" w:cstheme="minorHAnsi"/>
          <w:b/>
          <w:bCs/>
          <w:sz w:val="22"/>
          <w:szCs w:val="22"/>
        </w:rPr>
      </w:pPr>
      <w:r>
        <w:rPr>
          <w:rFonts w:ascii="微软雅黑" w:hAnsi="微软雅黑" w:eastAsia="微软雅黑" w:cstheme="minorHAnsi"/>
          <w:b/>
          <w:sz w:val="22"/>
          <w:szCs w:val="22"/>
          <w:lang w:eastAsia="zh-CN"/>
        </w:rPr>
        <w:t>基本信息Basic Information</w:t>
      </w:r>
    </w:p>
    <w:p w14:paraId="1B70B54A">
      <w:pPr>
        <w:widowControl w:val="0"/>
        <w:numPr>
          <w:ilvl w:val="1"/>
          <w:numId w:val="1"/>
        </w:numPr>
        <w:tabs>
          <w:tab w:val="left" w:pos="1080"/>
        </w:tabs>
        <w:suppressAutoHyphens/>
        <w:adjustRightInd w:val="0"/>
        <w:snapToGrid w:val="0"/>
        <w:ind w:left="840" w:hanging="420"/>
        <w:jc w:val="both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ascii="微软雅黑" w:hAnsi="微软雅黑" w:eastAsia="微软雅黑" w:cstheme="minorHAnsi"/>
          <w:bCs/>
          <w:sz w:val="22"/>
          <w:szCs w:val="22"/>
          <w:lang w:eastAsia="zh-CN"/>
        </w:rPr>
        <w:t>项目名称Project：</w:t>
      </w:r>
      <w:r>
        <w:rPr>
          <w:rFonts w:hint="eastAsia"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</w:t>
      </w:r>
      <w:r>
        <w:rPr>
          <w:rFonts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375</w:t>
      </w:r>
      <w:r>
        <w:rPr>
          <w:rFonts w:hint="eastAsia" w:ascii="微软雅黑" w:hAnsi="微软雅黑" w:eastAsia="微软雅黑" w:cstheme="minorHAnsi"/>
          <w:bCs/>
          <w:sz w:val="22"/>
          <w:szCs w:val="22"/>
          <w:u w:val="single"/>
          <w:lang w:eastAsia="zh-CN"/>
        </w:rPr>
        <w:t>片膜电极部件采购</w:t>
      </w:r>
      <w:r>
        <w:rPr>
          <w:rFonts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</w:t>
      </w:r>
    </w:p>
    <w:p w14:paraId="37A5BAC0">
      <w:pPr>
        <w:widowControl w:val="0"/>
        <w:numPr>
          <w:ilvl w:val="1"/>
          <w:numId w:val="1"/>
        </w:numPr>
        <w:tabs>
          <w:tab w:val="left" w:pos="1080"/>
        </w:tabs>
        <w:suppressAutoHyphens/>
        <w:adjustRightInd w:val="0"/>
        <w:snapToGrid w:val="0"/>
        <w:ind w:left="840" w:hanging="420"/>
        <w:jc w:val="both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交货内容</w:t>
      </w:r>
      <w:r>
        <w:rPr>
          <w:rFonts w:ascii="微软雅黑" w:hAnsi="微软雅黑" w:eastAsia="微软雅黑" w:cstheme="minorHAnsi"/>
          <w:bCs/>
          <w:sz w:val="22"/>
          <w:szCs w:val="22"/>
          <w:lang w:eastAsia="zh-CN"/>
        </w:rPr>
        <w:t>Scope of Work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：</w:t>
      </w:r>
      <w:r>
        <w:rPr>
          <w:rFonts w:ascii="微软雅黑" w:hAnsi="微软雅黑" w:eastAsia="微软雅黑" w:cstheme="minorHAnsi"/>
          <w:bCs/>
          <w:sz w:val="22"/>
          <w:szCs w:val="22"/>
          <w:lang w:eastAsia="zh-CN"/>
        </w:rPr>
        <w:t>按照甲方要求提供</w:t>
      </w:r>
      <w:r>
        <w:rPr>
          <w:rFonts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 375 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片膜电极部件</w:t>
      </w:r>
    </w:p>
    <w:p w14:paraId="7B57DC27">
      <w:pPr>
        <w:widowControl w:val="0"/>
        <w:numPr>
          <w:ilvl w:val="1"/>
          <w:numId w:val="1"/>
        </w:numPr>
        <w:tabs>
          <w:tab w:val="left" w:pos="1080"/>
        </w:tabs>
        <w:suppressAutoHyphens/>
        <w:adjustRightInd w:val="0"/>
        <w:snapToGrid w:val="0"/>
        <w:ind w:left="840" w:hanging="420"/>
        <w:jc w:val="both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质保期</w:t>
      </w:r>
      <w:r>
        <w:rPr>
          <w:rFonts w:ascii="微软雅黑" w:hAnsi="微软雅黑" w:eastAsia="微软雅黑" w:cstheme="minorHAnsi"/>
          <w:bCs/>
          <w:sz w:val="22"/>
          <w:szCs w:val="22"/>
          <w:lang w:eastAsia="zh-CN"/>
        </w:rPr>
        <w:t>Warranty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：</w:t>
      </w:r>
      <w:r>
        <w:rPr>
          <w:rFonts w:ascii="微软雅黑" w:hAnsi="微软雅黑" w:eastAsia="微软雅黑" w:cstheme="minorHAnsi"/>
          <w:bCs/>
          <w:sz w:val="22"/>
          <w:szCs w:val="22"/>
          <w:lang w:eastAsia="zh-CN"/>
        </w:rPr>
        <w:t>12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个月</w:t>
      </w:r>
    </w:p>
    <w:p w14:paraId="233F0048">
      <w:pPr>
        <w:widowControl w:val="0"/>
        <w:numPr>
          <w:ilvl w:val="1"/>
          <w:numId w:val="1"/>
        </w:numPr>
        <w:tabs>
          <w:tab w:val="left" w:pos="1080"/>
        </w:tabs>
        <w:suppressAutoHyphens/>
        <w:adjustRightInd w:val="0"/>
        <w:snapToGrid w:val="0"/>
        <w:ind w:left="840" w:hanging="420"/>
        <w:jc w:val="both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ascii="微软雅黑" w:hAnsi="微软雅黑" w:eastAsia="微软雅黑" w:cstheme="minorHAnsi"/>
          <w:bCs/>
          <w:sz w:val="22"/>
          <w:szCs w:val="22"/>
          <w:lang w:eastAsia="zh-CN"/>
        </w:rPr>
        <w:t>交货日期Delivery Date：自合同签订后21天内交付</w:t>
      </w:r>
    </w:p>
    <w:p w14:paraId="42FA8905">
      <w:pPr>
        <w:widowControl w:val="0"/>
        <w:numPr>
          <w:ilvl w:val="1"/>
          <w:numId w:val="1"/>
        </w:numPr>
        <w:tabs>
          <w:tab w:val="left" w:pos="1080"/>
        </w:tabs>
        <w:suppressAutoHyphens/>
        <w:adjustRightInd w:val="0"/>
        <w:snapToGrid w:val="0"/>
        <w:ind w:left="840" w:hanging="420"/>
        <w:jc w:val="both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ascii="微软雅黑" w:hAnsi="微软雅黑" w:eastAsia="微软雅黑" w:cstheme="minorHAnsi"/>
          <w:bCs/>
          <w:sz w:val="22"/>
          <w:szCs w:val="22"/>
          <w:lang w:eastAsia="zh-CN"/>
        </w:rPr>
        <w:t>交货地点Destination：</w:t>
      </w:r>
      <w:r>
        <w:rPr>
          <w:rFonts w:hint="eastAsia"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</w:t>
      </w:r>
      <w:r>
        <w:rPr>
          <w:rFonts w:hint="eastAsia" w:ascii="微软雅黑" w:hAnsi="微软雅黑" w:eastAsia="微软雅黑"/>
          <w:sz w:val="22"/>
          <w:szCs w:val="22"/>
          <w:u w:val="single"/>
          <w:lang w:eastAsia="zh-CN"/>
        </w:rPr>
        <w:t xml:space="preserve"> </w:t>
      </w:r>
      <w:r>
        <w:rPr>
          <w:rFonts w:ascii="微软雅黑" w:hAnsi="微软雅黑" w:eastAsia="微软雅黑"/>
          <w:sz w:val="22"/>
          <w:szCs w:val="22"/>
          <w:u w:val="single"/>
          <w:lang w:eastAsia="zh-CN"/>
        </w:rPr>
        <w:t xml:space="preserve">   </w:t>
      </w:r>
      <w:r>
        <w:rPr>
          <w:rFonts w:hint="eastAsia" w:ascii="微软雅黑" w:hAnsi="微软雅黑" w:eastAsia="微软雅黑"/>
          <w:sz w:val="22"/>
          <w:szCs w:val="22"/>
          <w:u w:val="single"/>
          <w:lang w:eastAsia="zh-CN"/>
        </w:rPr>
        <w:t>双方商定指定地点</w:t>
      </w:r>
      <w:r>
        <w:rPr>
          <w:rFonts w:ascii="微软雅黑" w:hAnsi="微软雅黑" w:eastAsia="微软雅黑"/>
          <w:sz w:val="22"/>
          <w:szCs w:val="22"/>
          <w:u w:val="single"/>
          <w:lang w:eastAsia="zh-CN"/>
        </w:rPr>
        <w:t xml:space="preserve">       </w:t>
      </w:r>
    </w:p>
    <w:p w14:paraId="486AE7D1">
      <w:pPr>
        <w:widowControl w:val="0"/>
        <w:numPr>
          <w:ilvl w:val="0"/>
          <w:numId w:val="1"/>
        </w:numPr>
        <w:tabs>
          <w:tab w:val="left" w:pos="1080"/>
        </w:tabs>
        <w:suppressAutoHyphens/>
        <w:adjustRightInd w:val="0"/>
        <w:snapToGrid w:val="0"/>
        <w:spacing w:before="156" w:beforeLines="50"/>
        <w:jc w:val="both"/>
        <w:rPr>
          <w:rFonts w:hint="eastAsia" w:ascii="微软雅黑" w:hAnsi="微软雅黑" w:eastAsia="微软雅黑" w:cstheme="minorHAnsi"/>
          <w:b/>
          <w:sz w:val="22"/>
          <w:szCs w:val="22"/>
          <w:lang w:eastAsia="zh-CN"/>
        </w:rPr>
        <w:sectPr>
          <w:headerReference r:id="rId3" w:type="default"/>
          <w:footerReference r:id="rId4" w:type="default"/>
          <w:pgSz w:w="11906" w:h="16838"/>
          <w:pgMar w:top="1387" w:right="1558" w:bottom="1440" w:left="1560" w:header="426" w:footer="992" w:gutter="0"/>
          <w:cols w:space="425" w:num="1"/>
          <w:docGrid w:type="lines" w:linePitch="312" w:charSpace="0"/>
        </w:sectPr>
      </w:pPr>
    </w:p>
    <w:p w14:paraId="08CC829D">
      <w:pPr>
        <w:widowControl w:val="0"/>
        <w:numPr>
          <w:ilvl w:val="0"/>
          <w:numId w:val="1"/>
        </w:numPr>
        <w:tabs>
          <w:tab w:val="left" w:pos="1080"/>
        </w:tabs>
        <w:suppressAutoHyphens/>
        <w:adjustRightInd w:val="0"/>
        <w:snapToGrid w:val="0"/>
        <w:spacing w:before="156" w:beforeLines="50"/>
        <w:jc w:val="both"/>
        <w:rPr>
          <w:rFonts w:hint="eastAsia" w:ascii="微软雅黑" w:hAnsi="微软雅黑" w:eastAsia="微软雅黑" w:cstheme="minorHAnsi"/>
          <w:b/>
          <w:sz w:val="22"/>
          <w:szCs w:val="22"/>
          <w:lang w:eastAsia="zh-CN"/>
        </w:rPr>
      </w:pPr>
      <w:r>
        <w:rPr>
          <w:rFonts w:ascii="微软雅黑" w:hAnsi="微软雅黑" w:eastAsia="微软雅黑" w:cstheme="minorHAnsi"/>
          <w:b/>
          <w:sz w:val="22"/>
          <w:szCs w:val="22"/>
          <w:lang w:eastAsia="zh-CN"/>
        </w:rPr>
        <w:t>订单金额Price</w:t>
      </w:r>
    </w:p>
    <w:tbl>
      <w:tblPr>
        <w:tblStyle w:val="191"/>
        <w:tblW w:w="5000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29"/>
        <w:gridCol w:w="895"/>
        <w:gridCol w:w="870"/>
        <w:gridCol w:w="1453"/>
        <w:gridCol w:w="1822"/>
        <w:gridCol w:w="2479"/>
      </w:tblGrid>
      <w:tr w14:paraId="511CD4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0A08BF">
            <w:pPr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</w:rPr>
            </w:pPr>
            <w:r>
              <w:rPr>
                <w:rFonts w:asciiTheme="minorEastAsia" w:hAnsiTheme="minorEastAsia" w:eastAsiaTheme="minorEastAsia"/>
                <w:b/>
                <w:bCs/>
                <w:lang w:val="zh-TW" w:eastAsia="zh-TW"/>
              </w:rPr>
              <w:t>产品名称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FE7BBF">
            <w:pPr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</w:rPr>
            </w:pPr>
            <w:r>
              <w:rPr>
                <w:rFonts w:asciiTheme="minorEastAsia" w:hAnsiTheme="minorEastAsia" w:eastAsiaTheme="minorEastAsia"/>
                <w:b/>
                <w:bCs/>
                <w:lang w:val="zh-TW" w:eastAsia="zh-TW"/>
              </w:rPr>
              <w:t>单位</w:t>
            </w:r>
          </w:p>
        </w:tc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DE51F6">
            <w:pPr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</w:rPr>
            </w:pPr>
            <w:r>
              <w:rPr>
                <w:rFonts w:asciiTheme="minorEastAsia" w:hAnsiTheme="minorEastAsia" w:eastAsiaTheme="minorEastAsia"/>
                <w:b/>
                <w:bCs/>
                <w:lang w:val="zh-TW" w:eastAsia="zh-TW"/>
              </w:rPr>
              <w:t>数量</w:t>
            </w:r>
          </w:p>
        </w:tc>
        <w:tc>
          <w:tcPr>
            <w:tcW w:w="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FB22B4">
            <w:pPr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</w:rPr>
            </w:pPr>
            <w:r>
              <w:rPr>
                <w:rFonts w:asciiTheme="minorEastAsia" w:hAnsiTheme="minorEastAsia" w:eastAsiaTheme="minorEastAsia"/>
                <w:b/>
                <w:bCs/>
                <w:lang w:val="zh-TW" w:eastAsia="zh-TW"/>
              </w:rPr>
              <w:t>含税单价</w:t>
            </w:r>
          </w:p>
        </w:tc>
        <w:tc>
          <w:tcPr>
            <w:tcW w:w="10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6F5983">
            <w:pPr>
              <w:snapToGrid w:val="0"/>
              <w:spacing w:line="480" w:lineRule="exact"/>
              <w:ind w:firstLine="240"/>
              <w:rPr>
                <w:rFonts w:hint="eastAsia" w:asciiTheme="minorEastAsia" w:hAnsiTheme="minorEastAsia" w:eastAsiaTheme="minorEastAsia"/>
                <w:b/>
                <w:bCs/>
              </w:rPr>
            </w:pPr>
            <w:r>
              <w:rPr>
                <w:rFonts w:asciiTheme="minorEastAsia" w:hAnsiTheme="minorEastAsia" w:eastAsiaTheme="minorEastAsia"/>
                <w:b/>
                <w:bCs/>
                <w:lang w:val="zh-TW" w:eastAsia="zh-TW"/>
              </w:rPr>
              <w:t>含税金额</w:t>
            </w:r>
          </w:p>
        </w:tc>
        <w:tc>
          <w:tcPr>
            <w:tcW w:w="1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C9D5D2">
            <w:pPr>
              <w:snapToGrid w:val="0"/>
              <w:spacing w:line="480" w:lineRule="exact"/>
              <w:jc w:val="center"/>
              <w:rPr>
                <w:rFonts w:hint="eastAsia" w:eastAsia="PMingLiU" w:asciiTheme="minorEastAsia" w:hAnsiTheme="minorEastAsia"/>
                <w:b/>
                <w:bCs/>
                <w:lang w:eastAsia="zh-TW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lang w:val="zh-TW" w:eastAsia="zh-CN"/>
              </w:rPr>
              <w:t>备注</w:t>
            </w:r>
          </w:p>
        </w:tc>
      </w:tr>
      <w:tr w14:paraId="0B5FA6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7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5B363D">
            <w:pPr>
              <w:jc w:val="center"/>
              <w:rPr>
                <w:rFonts w:hint="eastAsia" w:ascii="宋体" w:hAnsi="宋体" w:cs="宋体" w:eastAsiaTheme="minorEastAsia"/>
                <w:b/>
                <w:bCs/>
                <w:sz w:val="24"/>
                <w:szCs w:val="24"/>
                <w:u w:val="single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lang w:eastAsia="zh-CN"/>
              </w:rPr>
              <w:t>电站</w:t>
            </w:r>
            <w:r>
              <w:rPr>
                <w:rFonts w:asciiTheme="minorEastAsia" w:hAnsiTheme="minorEastAsia" w:eastAsiaTheme="minorEastAsia"/>
                <w:b/>
                <w:bCs/>
                <w:lang w:eastAsia="zh-CN"/>
              </w:rPr>
              <w:t>膜电极</w:t>
            </w:r>
            <w:r>
              <w:rPr>
                <w:rFonts w:hint="eastAsia" w:asciiTheme="minorEastAsia" w:hAnsiTheme="minorEastAsia" w:eastAsiaTheme="minorEastAsia"/>
                <w:b/>
                <w:bCs/>
                <w:lang w:eastAsia="zh-CN"/>
              </w:rPr>
              <w:t>部件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3C9D46">
            <w:pPr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lang w:eastAsia="zh-CN"/>
              </w:rPr>
            </w:pPr>
            <w:r>
              <w:rPr>
                <w:rFonts w:asciiTheme="minorEastAsia" w:hAnsiTheme="minorEastAsia" w:eastAsiaTheme="minorEastAsia"/>
                <w:b/>
                <w:bCs/>
                <w:lang w:eastAsia="zh-CN"/>
              </w:rPr>
              <w:t>PCS</w:t>
            </w:r>
          </w:p>
        </w:tc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6A5B78">
            <w:pPr>
              <w:snapToGrid w:val="0"/>
              <w:spacing w:line="480" w:lineRule="exact"/>
              <w:rPr>
                <w:rFonts w:hint="eastAsia" w:asciiTheme="minorEastAsia" w:hAnsiTheme="minorEastAsia" w:eastAsiaTheme="minorEastAsia"/>
                <w:b/>
                <w:bCs/>
                <w:u w:val="single"/>
                <w:lang w:eastAsia="zh-CN"/>
              </w:rPr>
            </w:pPr>
            <w:r>
              <w:rPr>
                <w:rFonts w:asciiTheme="minorEastAsia" w:hAnsiTheme="minorEastAsia" w:eastAsiaTheme="minorEastAsia"/>
                <w:b/>
                <w:bCs/>
                <w:u w:val="single"/>
                <w:lang w:eastAsia="zh-CN"/>
              </w:rPr>
              <w:t xml:space="preserve">  375   </w:t>
            </w:r>
          </w:p>
        </w:tc>
        <w:tc>
          <w:tcPr>
            <w:tcW w:w="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441104">
            <w:pPr>
              <w:snapToGrid w:val="0"/>
              <w:spacing w:line="480" w:lineRule="exact"/>
              <w:ind w:firstLine="201" w:firstLineChars="100"/>
              <w:rPr>
                <w:rFonts w:hint="eastAsia" w:asciiTheme="minorEastAsia" w:hAnsiTheme="minorEastAsia" w:eastAsiaTheme="minorEastAsia"/>
                <w:b/>
                <w:bCs/>
                <w:u w:val="single"/>
                <w:lang w:eastAsia="zh-CN"/>
              </w:rPr>
            </w:pPr>
            <w:r>
              <w:rPr>
                <w:rFonts w:asciiTheme="minorEastAsia" w:hAnsiTheme="minorEastAsia" w:eastAsiaTheme="minorEastAsia"/>
                <w:b/>
                <w:bCs/>
                <w:u w:val="single"/>
                <w:lang w:val="zh-TW" w:eastAsia="zh-CN"/>
              </w:rPr>
              <w:t>¥</w:t>
            </w:r>
            <w:r>
              <w:rPr>
                <w:rFonts w:asciiTheme="minorEastAsia" w:hAnsiTheme="minorEastAsia" w:eastAsiaTheme="minorEastAsia"/>
                <w:b/>
                <w:bCs/>
                <w:u w:val="single"/>
                <w:lang w:eastAsia="zh-CN"/>
              </w:rPr>
              <w:t xml:space="preserve">   302  </w:t>
            </w:r>
          </w:p>
        </w:tc>
        <w:tc>
          <w:tcPr>
            <w:tcW w:w="10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4D9B33">
            <w:pPr>
              <w:snapToGrid w:val="0"/>
              <w:spacing w:line="480" w:lineRule="exact"/>
              <w:rPr>
                <w:rFonts w:hint="eastAsia" w:asciiTheme="minorEastAsia" w:hAnsiTheme="minorEastAsia" w:eastAsiaTheme="minorEastAsia"/>
                <w:b/>
                <w:bCs/>
                <w:u w:val="single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u w:val="single"/>
                <w:lang w:eastAsia="zh-CN"/>
              </w:rPr>
              <w:t xml:space="preserve"> </w:t>
            </w:r>
            <w:r>
              <w:rPr>
                <w:rFonts w:asciiTheme="minorEastAsia" w:hAnsiTheme="minorEastAsia" w:eastAsiaTheme="minorEastAsia"/>
                <w:b/>
                <w:bCs/>
                <w:u w:val="single"/>
                <w:lang w:eastAsia="zh-CN"/>
              </w:rPr>
              <w:t xml:space="preserve"> </w:t>
            </w:r>
            <w:r>
              <w:rPr>
                <w:rFonts w:asciiTheme="minorEastAsia" w:hAnsiTheme="minorEastAsia" w:eastAsiaTheme="minorEastAsia"/>
                <w:b/>
                <w:bCs/>
                <w:u w:val="single"/>
                <w:lang w:val="zh-TW" w:eastAsia="zh-CN"/>
              </w:rPr>
              <w:t>¥</w:t>
            </w:r>
            <w:r>
              <w:rPr>
                <w:rFonts w:asciiTheme="minorEastAsia" w:hAnsiTheme="minorEastAsia" w:eastAsiaTheme="minorEastAsia"/>
                <w:b/>
                <w:bCs/>
                <w:u w:val="single"/>
                <w:lang w:eastAsia="zh-CN"/>
              </w:rPr>
              <w:t xml:space="preserve">  113250 </w:t>
            </w:r>
          </w:p>
        </w:tc>
        <w:tc>
          <w:tcPr>
            <w:tcW w:w="138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E6434E">
            <w:pPr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lang w:eastAsia="zh-CN"/>
              </w:rPr>
            </w:pPr>
            <w:r>
              <w:rPr>
                <w:rFonts w:asciiTheme="minorEastAsia" w:hAnsiTheme="minorEastAsia" w:eastAsiaTheme="minorEastAsia"/>
                <w:b/>
                <w:bCs/>
                <w:lang w:eastAsia="zh-CN"/>
              </w:rPr>
              <w:t>13%增值税专用发票</w:t>
            </w:r>
          </w:p>
          <w:p w14:paraId="6547B7B6">
            <w:pPr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lang w:eastAsia="zh-CN"/>
              </w:rPr>
            </w:pPr>
          </w:p>
        </w:tc>
      </w:tr>
      <w:tr w14:paraId="141B74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597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77A746">
            <w:pPr>
              <w:snapToGrid w:val="0"/>
              <w:spacing w:line="480" w:lineRule="exact"/>
              <w:rPr>
                <w:rFonts w:hint="eastAsia" w:eastAsia="PMingLiU" w:asciiTheme="minorEastAsia" w:hAnsiTheme="minorEastAsia"/>
                <w:b/>
                <w:bCs/>
                <w:lang w:eastAsia="zh-TW"/>
              </w:rPr>
            </w:pPr>
            <w:r>
              <w:rPr>
                <w:rFonts w:asciiTheme="minorEastAsia" w:hAnsiTheme="minorEastAsia" w:eastAsiaTheme="minorEastAsia"/>
                <w:b/>
                <w:bCs/>
                <w:lang w:val="zh-TW" w:eastAsia="zh-TW"/>
              </w:rPr>
              <w:t>合计</w:t>
            </w:r>
            <w:r>
              <w:rPr>
                <w:rFonts w:asciiTheme="minorEastAsia" w:hAnsiTheme="minorEastAsia" w:eastAsiaTheme="minorEastAsia"/>
                <w:b/>
                <w:bCs/>
                <w:lang w:val="zh-TW" w:eastAsia="zh-CN"/>
              </w:rPr>
              <w:t>：</w:t>
            </w:r>
            <w:r>
              <w:rPr>
                <w:rFonts w:asciiTheme="minorEastAsia" w:hAnsiTheme="minorEastAsia" w:eastAsiaTheme="minorEastAsia"/>
                <w:b/>
                <w:bCs/>
                <w:u w:val="single"/>
                <w:lang w:val="zh-TW" w:eastAsia="zh-CN"/>
              </w:rPr>
              <w:t>¥</w:t>
            </w:r>
            <w:r>
              <w:rPr>
                <w:rFonts w:eastAsia="PMingLiU" w:asciiTheme="minorEastAsia" w:hAnsiTheme="minorEastAsia"/>
                <w:b/>
                <w:bCs/>
                <w:u w:val="single"/>
                <w:lang w:val="zh-TW" w:eastAsia="zh-TW"/>
              </w:rPr>
              <w:t>113250</w:t>
            </w:r>
          </w:p>
        </w:tc>
        <w:tc>
          <w:tcPr>
            <w:tcW w:w="10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5923D6">
            <w:pPr>
              <w:snapToGrid w:val="0"/>
              <w:spacing w:line="480" w:lineRule="exact"/>
              <w:rPr>
                <w:rFonts w:hint="eastAsia" w:asciiTheme="minorEastAsia" w:hAnsiTheme="minorEastAsia" w:eastAsiaTheme="minorEastAsia"/>
                <w:b/>
                <w:bCs/>
                <w:lang w:eastAsia="zh-CN"/>
              </w:rPr>
            </w:pPr>
          </w:p>
        </w:tc>
        <w:tc>
          <w:tcPr>
            <w:tcW w:w="138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C0A8E0">
            <w:pPr>
              <w:snapToGrid w:val="0"/>
              <w:spacing w:line="480" w:lineRule="exact"/>
              <w:rPr>
                <w:rFonts w:hint="eastAsia" w:asciiTheme="minorEastAsia" w:hAnsiTheme="minorEastAsia" w:eastAsiaTheme="minorEastAsia"/>
                <w:b/>
                <w:bCs/>
              </w:rPr>
            </w:pPr>
          </w:p>
        </w:tc>
      </w:tr>
      <w:tr w14:paraId="54CE21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61F3AD">
            <w:pPr>
              <w:snapToGrid w:val="0"/>
              <w:spacing w:line="480" w:lineRule="exact"/>
              <w:rPr>
                <w:rFonts w:hint="eastAsia" w:eastAsia="PMingLiU" w:asciiTheme="minorEastAsia" w:hAnsiTheme="minorEastAsia"/>
                <w:b/>
                <w:bCs/>
                <w:u w:val="single"/>
                <w:lang w:eastAsia="zh-TW"/>
              </w:rPr>
            </w:pPr>
            <w:r>
              <w:rPr>
                <w:rFonts w:asciiTheme="minorEastAsia" w:hAnsiTheme="minorEastAsia" w:eastAsiaTheme="minorEastAsia"/>
                <w:b/>
                <w:bCs/>
                <w:lang w:val="zh-TW" w:eastAsia="zh-TW"/>
              </w:rPr>
              <w:t>大写：</w:t>
            </w:r>
            <w:r>
              <w:rPr>
                <w:rFonts w:asciiTheme="minorEastAsia" w:hAnsiTheme="minorEastAsia" w:eastAsiaTheme="minorEastAsia"/>
                <w:b/>
                <w:bCs/>
                <w:lang w:val="zh-TW" w:eastAsia="zh-CN"/>
              </w:rPr>
              <w:t>人民币</w:t>
            </w:r>
            <w:r>
              <w:rPr>
                <w:rFonts w:hint="eastAsia" w:asciiTheme="minorEastAsia" w:hAnsiTheme="minorEastAsia" w:eastAsiaTheme="minorEastAsia"/>
                <w:b/>
                <w:bCs/>
                <w:u w:val="single"/>
                <w:lang w:val="zh-TW" w:eastAsia="zh-CN"/>
              </w:rPr>
              <w:t xml:space="preserve"> 壹拾壹万叁仟贰佰伍拾圆整</w:t>
            </w:r>
            <w:r>
              <w:rPr>
                <w:rFonts w:eastAsia="PMingLiU" w:asciiTheme="minorEastAsia" w:hAnsiTheme="minorEastAsia"/>
                <w:b/>
                <w:bCs/>
                <w:u w:val="single"/>
                <w:lang w:val="zh-TW" w:eastAsia="zh-TW"/>
              </w:rPr>
              <w:t xml:space="preserve"> </w:t>
            </w:r>
          </w:p>
        </w:tc>
      </w:tr>
      <w:tr w14:paraId="58EBD9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2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E9A858">
            <w:pPr>
              <w:snapToGrid w:val="0"/>
              <w:spacing w:line="480" w:lineRule="exact"/>
              <w:rPr>
                <w:rFonts w:hint="eastAsia" w:asciiTheme="minorEastAsia" w:hAnsiTheme="minorEastAsia" w:eastAsiaTheme="minorEastAsia"/>
                <w:b/>
                <w:bCs/>
                <w:lang w:eastAsia="zh-CN"/>
              </w:rPr>
            </w:pPr>
            <w:r>
              <w:rPr>
                <w:rFonts w:asciiTheme="minorEastAsia" w:hAnsiTheme="minorEastAsia" w:eastAsiaTheme="minorEastAsia"/>
                <w:b/>
                <w:bCs/>
                <w:lang w:val="zh-TW" w:eastAsia="zh-TW"/>
              </w:rPr>
              <w:t>注：</w:t>
            </w:r>
            <w:r>
              <w:rPr>
                <w:rFonts w:asciiTheme="minorEastAsia" w:hAnsiTheme="minorEastAsia" w:eastAsiaTheme="minorEastAsia"/>
                <w:b/>
                <w:bCs/>
                <w:lang w:val="zh-CN" w:eastAsia="zh-CN"/>
              </w:rPr>
              <w:t>以上价款包含原料、人工、税费、运输、包装、装卸、存储、 验收等一切费用</w:t>
            </w:r>
            <w:r>
              <w:rPr>
                <w:rFonts w:asciiTheme="minorEastAsia" w:hAnsiTheme="minorEastAsia" w:eastAsiaTheme="minorEastAsia"/>
                <w:b/>
                <w:bCs/>
                <w:lang w:eastAsia="zh-CN"/>
              </w:rPr>
              <w:t>，甲</w:t>
            </w:r>
            <w:r>
              <w:rPr>
                <w:rFonts w:asciiTheme="minorEastAsia" w:hAnsiTheme="minorEastAsia" w:eastAsiaTheme="minorEastAsia"/>
                <w:b/>
                <w:bCs/>
                <w:lang w:val="zh-CN" w:eastAsia="zh-CN"/>
              </w:rPr>
              <w:t xml:space="preserve">方不再承担任何形式的税费等。 </w:t>
            </w:r>
          </w:p>
        </w:tc>
      </w:tr>
    </w:tbl>
    <w:p w14:paraId="01F6AD3A">
      <w:pPr>
        <w:autoSpaceDE w:val="0"/>
        <w:autoSpaceDN w:val="0"/>
        <w:adjustRightInd w:val="0"/>
        <w:snapToGrid w:val="0"/>
        <w:ind w:firstLine="440" w:firstLineChars="200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</w:p>
    <w:p w14:paraId="3C20EE0B">
      <w:pPr>
        <w:autoSpaceDE w:val="0"/>
        <w:autoSpaceDN w:val="0"/>
        <w:adjustRightInd w:val="0"/>
        <w:snapToGrid w:val="0"/>
        <w:ind w:firstLine="440" w:firstLineChars="200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ascii="微软雅黑" w:hAnsi="微软雅黑" w:eastAsia="微软雅黑" w:cstheme="minorHAnsi"/>
          <w:bCs/>
          <w:sz w:val="22"/>
          <w:szCs w:val="22"/>
          <w:lang w:eastAsia="zh-CN"/>
        </w:rPr>
        <w:t>本订单总计金额为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含税</w:t>
      </w:r>
      <w:r>
        <w:rPr>
          <w:rFonts w:ascii="微软雅黑" w:hAnsi="微软雅黑" w:eastAsia="微软雅黑" w:cstheme="minorHAnsi"/>
          <w:bCs/>
          <w:sz w:val="22"/>
          <w:szCs w:val="22"/>
          <w:lang w:eastAsia="zh-CN"/>
        </w:rPr>
        <w:t>人民币</w:t>
      </w:r>
      <w:r>
        <w:rPr>
          <w:rFonts w:hint="eastAsia"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</w:t>
      </w:r>
      <w:r>
        <w:rPr>
          <w:rFonts w:ascii="微软雅黑" w:hAnsi="微软雅黑" w:eastAsia="微软雅黑" w:cstheme="minorHAnsi"/>
          <w:bCs/>
          <w:sz w:val="22"/>
          <w:szCs w:val="22"/>
          <w:u w:val="single"/>
          <w:lang w:eastAsia="zh-CN"/>
        </w:rPr>
        <w:t>113250</w:t>
      </w:r>
      <w:r>
        <w:rPr>
          <w:rFonts w:hint="eastAsia"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（大写：</w:t>
      </w:r>
      <w:r>
        <w:rPr>
          <w:rFonts w:hint="eastAsia"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壹拾壹万叁仟贰佰伍拾圆整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，</w:t>
      </w:r>
      <w:r>
        <w:rPr>
          <w:rFonts w:ascii="微软雅黑" w:hAnsi="微软雅黑" w:eastAsia="微软雅黑" w:cstheme="minorHAnsi"/>
          <w:bCs/>
          <w:sz w:val="22"/>
          <w:szCs w:val="22"/>
          <w:lang w:eastAsia="zh-CN"/>
        </w:rPr>
        <w:t>含13%增值税）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，其中不含税金额为人民币</w:t>
      </w:r>
      <w:r>
        <w:rPr>
          <w:rFonts w:hint="eastAsia"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</w:t>
      </w:r>
      <w:r>
        <w:rPr>
          <w:rFonts w:ascii="微软雅黑" w:hAnsi="微软雅黑" w:eastAsia="微软雅黑" w:cstheme="minorHAnsi"/>
          <w:bCs/>
          <w:sz w:val="22"/>
          <w:szCs w:val="22"/>
          <w:u w:val="single"/>
          <w:lang w:eastAsia="zh-CN"/>
        </w:rPr>
        <w:t>100221.24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元（大写即：</w:t>
      </w:r>
      <w:r>
        <w:rPr>
          <w:rFonts w:hint="eastAsia"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壹拾万零贰佰贰拾壹元贰角肆分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），税费为人民币</w:t>
      </w:r>
      <w:r>
        <w:rPr>
          <w:rFonts w:hint="eastAsia"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</w:t>
      </w:r>
      <w:r>
        <w:rPr>
          <w:rFonts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13028.76  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元（大写即：</w:t>
      </w:r>
      <w:r>
        <w:rPr>
          <w:rFonts w:hint="eastAsia"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壹万叁仟零贰拾捌元柒角陆分</w:t>
      </w:r>
      <w:r>
        <w:rPr>
          <w:rFonts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）</w:t>
      </w:r>
      <w:r>
        <w:rPr>
          <w:rFonts w:ascii="微软雅黑" w:hAnsi="微软雅黑" w:eastAsia="微软雅黑" w:cstheme="minorHAnsi"/>
          <w:bCs/>
          <w:sz w:val="22"/>
          <w:szCs w:val="22"/>
          <w:lang w:eastAsia="zh-CN"/>
        </w:rPr>
        <w:t>。</w:t>
      </w:r>
    </w:p>
    <w:p w14:paraId="5658F5D6">
      <w:pPr>
        <w:widowControl w:val="0"/>
        <w:numPr>
          <w:ilvl w:val="0"/>
          <w:numId w:val="1"/>
        </w:numPr>
        <w:tabs>
          <w:tab w:val="left" w:pos="1080"/>
        </w:tabs>
        <w:suppressAutoHyphens/>
        <w:adjustRightInd w:val="0"/>
        <w:snapToGrid w:val="0"/>
        <w:spacing w:before="156" w:beforeLines="50"/>
        <w:jc w:val="both"/>
        <w:rPr>
          <w:rFonts w:hint="eastAsia" w:ascii="微软雅黑" w:hAnsi="微软雅黑" w:eastAsia="微软雅黑" w:cstheme="minorHAnsi"/>
          <w:b/>
          <w:sz w:val="22"/>
          <w:szCs w:val="22"/>
          <w:lang w:eastAsia="zh-CN"/>
        </w:rPr>
      </w:pPr>
      <w:r>
        <w:rPr>
          <w:rFonts w:ascii="微软雅黑" w:hAnsi="微软雅黑" w:eastAsia="微软雅黑" w:cstheme="minorHAnsi"/>
          <w:b/>
          <w:sz w:val="22"/>
          <w:szCs w:val="22"/>
          <w:lang w:eastAsia="zh-CN"/>
        </w:rPr>
        <w:t>支付条款Payment Term</w:t>
      </w:r>
    </w:p>
    <w:p w14:paraId="21693F30">
      <w:pPr>
        <w:pStyle w:val="26"/>
        <w:autoSpaceDE w:val="0"/>
        <w:autoSpaceDN w:val="0"/>
        <w:adjustRightInd w:val="0"/>
        <w:snapToGrid w:val="0"/>
        <w:ind w:left="420" w:firstLine="0" w:firstLineChars="0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合同签订后，甲方在1周内完成</w:t>
      </w:r>
      <w:r>
        <w:rPr>
          <w:rFonts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100 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%的预付款（¥</w:t>
      </w:r>
      <w:r>
        <w:rPr>
          <w:rFonts w:ascii="微软雅黑" w:hAnsi="微软雅黑" w:eastAsia="微软雅黑" w:cstheme="minorHAnsi"/>
          <w:bCs/>
          <w:sz w:val="22"/>
          <w:szCs w:val="22"/>
          <w:lang w:eastAsia="zh-CN"/>
        </w:rPr>
        <w:t>113250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，即人民币壹拾壹万叁仟贰佰伍拾元）。</w:t>
      </w:r>
    </w:p>
    <w:p w14:paraId="67D68FE5">
      <w:pPr>
        <w:widowControl w:val="0"/>
        <w:numPr>
          <w:ilvl w:val="0"/>
          <w:numId w:val="1"/>
        </w:numPr>
        <w:tabs>
          <w:tab w:val="left" w:pos="1080"/>
        </w:tabs>
        <w:suppressAutoHyphens/>
        <w:adjustRightInd w:val="0"/>
        <w:snapToGrid w:val="0"/>
        <w:spacing w:before="156" w:beforeLines="50"/>
        <w:jc w:val="both"/>
        <w:rPr>
          <w:rFonts w:hint="eastAsia" w:ascii="微软雅黑" w:hAnsi="微软雅黑" w:eastAsia="微软雅黑" w:cstheme="minorHAnsi"/>
          <w:b/>
          <w:sz w:val="22"/>
          <w:szCs w:val="22"/>
          <w:lang w:eastAsia="zh-CN"/>
        </w:rPr>
      </w:pPr>
      <w:r>
        <w:rPr>
          <w:rFonts w:hint="eastAsia" w:ascii="微软雅黑" w:hAnsi="微软雅黑" w:eastAsia="微软雅黑" w:cstheme="minorHAnsi"/>
          <w:b/>
          <w:sz w:val="22"/>
          <w:szCs w:val="22"/>
          <w:lang w:eastAsia="zh-CN"/>
        </w:rPr>
        <w:t>包装及运输</w:t>
      </w:r>
      <w:r>
        <w:rPr>
          <w:rFonts w:ascii="微软雅黑" w:hAnsi="微软雅黑" w:eastAsia="微软雅黑" w:cstheme="minorHAnsi"/>
          <w:b/>
          <w:sz w:val="22"/>
          <w:szCs w:val="22"/>
          <w:lang w:eastAsia="zh-CN"/>
        </w:rPr>
        <w:t>Packaging and transportation</w:t>
      </w:r>
    </w:p>
    <w:p w14:paraId="2D5B38C8">
      <w:pPr>
        <w:pStyle w:val="26"/>
        <w:autoSpaceDE w:val="0"/>
        <w:autoSpaceDN w:val="0"/>
        <w:adjustRightInd w:val="0"/>
        <w:snapToGrid w:val="0"/>
        <w:ind w:left="420" w:firstLine="0" w:firstLineChars="0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乙方负责产品包装，适合于陆运运输，运费由乙方承担，在货物交付至甲方指定地点前的风险由乙方承担，在货物达到甲方指定收货地点后的风险由甲方承担。</w:t>
      </w:r>
    </w:p>
    <w:p w14:paraId="1F9E1C69">
      <w:pPr>
        <w:widowControl w:val="0"/>
        <w:numPr>
          <w:ilvl w:val="0"/>
          <w:numId w:val="1"/>
        </w:numPr>
        <w:tabs>
          <w:tab w:val="left" w:pos="1080"/>
        </w:tabs>
        <w:suppressAutoHyphens/>
        <w:adjustRightInd w:val="0"/>
        <w:snapToGrid w:val="0"/>
        <w:spacing w:before="156" w:beforeLines="50"/>
        <w:jc w:val="both"/>
        <w:rPr>
          <w:rFonts w:hint="eastAsia" w:ascii="微软雅黑" w:hAnsi="微软雅黑" w:eastAsia="微软雅黑" w:cstheme="minorHAnsi"/>
          <w:b/>
          <w:sz w:val="22"/>
          <w:szCs w:val="22"/>
          <w:lang w:eastAsia="zh-CN"/>
        </w:rPr>
      </w:pPr>
      <w:r>
        <w:rPr>
          <w:rFonts w:hint="eastAsia" w:ascii="微软雅黑" w:hAnsi="微软雅黑" w:eastAsia="微软雅黑" w:cstheme="minorHAnsi"/>
          <w:b/>
          <w:sz w:val="22"/>
          <w:szCs w:val="22"/>
          <w:lang w:eastAsia="zh-CN"/>
        </w:rPr>
        <w:t>验收标准及方法</w:t>
      </w:r>
      <w:r>
        <w:rPr>
          <w:rFonts w:ascii="微软雅黑" w:hAnsi="微软雅黑" w:eastAsia="微软雅黑" w:cstheme="minorHAnsi"/>
          <w:b/>
          <w:sz w:val="22"/>
          <w:szCs w:val="22"/>
          <w:lang w:eastAsia="zh-CN"/>
        </w:rPr>
        <w:t>Acceptance criteria and methods</w:t>
      </w:r>
    </w:p>
    <w:p w14:paraId="0FB4B420">
      <w:pPr>
        <w:pStyle w:val="26"/>
        <w:numPr>
          <w:ilvl w:val="0"/>
          <w:numId w:val="2"/>
        </w:numPr>
        <w:autoSpaceDE w:val="0"/>
        <w:autoSpaceDN w:val="0"/>
        <w:adjustRightInd w:val="0"/>
        <w:snapToGrid w:val="0"/>
        <w:ind w:firstLineChars="0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乙方提供的产品需符合双方约定的图纸要求。</w:t>
      </w:r>
    </w:p>
    <w:p w14:paraId="226EEA25">
      <w:pPr>
        <w:pStyle w:val="26"/>
        <w:numPr>
          <w:ilvl w:val="0"/>
          <w:numId w:val="2"/>
        </w:numPr>
        <w:autoSpaceDE w:val="0"/>
        <w:autoSpaceDN w:val="0"/>
        <w:adjustRightInd w:val="0"/>
        <w:snapToGrid w:val="0"/>
        <w:ind w:firstLineChars="0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乙方提供的产品在包装和外观验收合格情况下，发生产品质量问题，甲方有权力要求乙方进行更换。</w:t>
      </w:r>
    </w:p>
    <w:p w14:paraId="0EC75AD5">
      <w:pPr>
        <w:pStyle w:val="26"/>
        <w:numPr>
          <w:ilvl w:val="0"/>
          <w:numId w:val="2"/>
        </w:numPr>
        <w:autoSpaceDE w:val="0"/>
        <w:autoSpaceDN w:val="0"/>
        <w:adjustRightInd w:val="0"/>
        <w:snapToGrid w:val="0"/>
        <w:ind w:firstLineChars="0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乙方将产品交付给甲方，甲方有责任及时进行验收。如未能及时开展验收活动，自交付之日起，30个自然日后视为自动验收完成。</w:t>
      </w:r>
    </w:p>
    <w:p w14:paraId="2BA20CB2">
      <w:pPr>
        <w:widowControl w:val="0"/>
        <w:numPr>
          <w:ilvl w:val="0"/>
          <w:numId w:val="1"/>
        </w:numPr>
        <w:tabs>
          <w:tab w:val="left" w:pos="1080"/>
        </w:tabs>
        <w:suppressAutoHyphens/>
        <w:adjustRightInd w:val="0"/>
        <w:snapToGrid w:val="0"/>
        <w:spacing w:before="156" w:beforeLines="50"/>
        <w:jc w:val="both"/>
        <w:rPr>
          <w:rFonts w:hint="eastAsia" w:ascii="微软雅黑" w:hAnsi="微软雅黑" w:eastAsia="微软雅黑" w:cstheme="minorHAnsi"/>
          <w:b/>
          <w:sz w:val="22"/>
          <w:szCs w:val="22"/>
          <w:lang w:eastAsia="zh-CN"/>
        </w:rPr>
      </w:pPr>
      <w:r>
        <w:rPr>
          <w:rFonts w:hint="eastAsia" w:ascii="微软雅黑" w:hAnsi="微软雅黑" w:eastAsia="微软雅黑" w:cstheme="minorHAnsi"/>
          <w:b/>
          <w:sz w:val="22"/>
          <w:szCs w:val="22"/>
          <w:lang w:eastAsia="zh-CN"/>
        </w:rPr>
        <w:t>其他</w:t>
      </w:r>
      <w:r>
        <w:rPr>
          <w:rFonts w:ascii="微软雅黑" w:hAnsi="微软雅黑" w:eastAsia="微软雅黑" w:cstheme="minorHAnsi"/>
          <w:b/>
          <w:sz w:val="22"/>
          <w:szCs w:val="22"/>
          <w:lang w:eastAsia="zh-CN"/>
        </w:rPr>
        <w:t>other</w:t>
      </w:r>
    </w:p>
    <w:p w14:paraId="3803DD48">
      <w:pPr>
        <w:widowControl w:val="0"/>
        <w:tabs>
          <w:tab w:val="left" w:pos="1080"/>
        </w:tabs>
        <w:suppressAutoHyphens/>
        <w:adjustRightInd w:val="0"/>
        <w:snapToGrid w:val="0"/>
        <w:spacing w:before="156" w:beforeLines="50"/>
        <w:ind w:left="420"/>
        <w:jc w:val="both"/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</w:pP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本合同自甲、乙双方最后一方代表签字且加盖合同章之日起生效，一式</w:t>
      </w:r>
      <w:r>
        <w:rPr>
          <w:rFonts w:hint="eastAsia"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贰</w:t>
      </w:r>
      <w:r>
        <w:rPr>
          <w:rFonts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份，双方各执</w:t>
      </w:r>
      <w:r>
        <w:rPr>
          <w:rFonts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</w:t>
      </w:r>
      <w:r>
        <w:rPr>
          <w:rFonts w:hint="eastAsia" w:ascii="微软雅黑" w:hAnsi="微软雅黑" w:eastAsia="微软雅黑" w:cstheme="minorHAnsi"/>
          <w:bCs/>
          <w:sz w:val="22"/>
          <w:szCs w:val="22"/>
          <w:u w:val="single"/>
          <w:lang w:eastAsia="zh-CN"/>
        </w:rPr>
        <w:t>壹</w:t>
      </w:r>
      <w:r>
        <w:rPr>
          <w:rFonts w:ascii="微软雅黑" w:hAnsi="微软雅黑" w:eastAsia="微软雅黑" w:cstheme="minorHAnsi"/>
          <w:bCs/>
          <w:sz w:val="22"/>
          <w:szCs w:val="22"/>
          <w:u w:val="single"/>
          <w:lang w:eastAsia="zh-CN"/>
        </w:rPr>
        <w:t xml:space="preserve">  </w:t>
      </w:r>
      <w:r>
        <w:rPr>
          <w:rFonts w:hint="eastAsia" w:ascii="微软雅黑" w:hAnsi="微软雅黑" w:eastAsia="微软雅黑" w:cstheme="minorHAnsi"/>
          <w:bCs/>
          <w:sz w:val="22"/>
          <w:szCs w:val="22"/>
          <w:lang w:eastAsia="zh-CN"/>
        </w:rPr>
        <w:t>份。传真件、扫描件与正本具有同等法律效力。</w:t>
      </w:r>
      <w:bookmarkStart w:id="0" w:name="OLE_LINK3"/>
    </w:p>
    <w:bookmarkEnd w:id="0"/>
    <w:p w14:paraId="7C5B7332">
      <w:pPr>
        <w:autoSpaceDE w:val="0"/>
        <w:autoSpaceDN w:val="0"/>
        <w:adjustRightInd w:val="0"/>
        <w:snapToGrid w:val="0"/>
        <w:ind w:left="3780"/>
        <w:rPr>
          <w:rFonts w:hint="eastAsia" w:ascii="微软雅黑" w:hAnsi="微软雅黑" w:eastAsia="微软雅黑" w:cstheme="minorHAnsi"/>
          <w:i/>
          <w:color w:val="000000"/>
          <w:sz w:val="22"/>
          <w:szCs w:val="22"/>
          <w:lang w:eastAsia="zh-CN"/>
        </w:rPr>
      </w:pPr>
      <w:r>
        <w:rPr>
          <w:rFonts w:ascii="微软雅黑" w:hAnsi="微软雅黑" w:eastAsia="微软雅黑" w:cstheme="minorHAnsi"/>
          <w:i/>
          <w:color w:val="000000"/>
          <w:sz w:val="22"/>
          <w:szCs w:val="22"/>
          <w:lang w:eastAsia="zh-CN"/>
        </w:rPr>
        <w:t xml:space="preserve"> (以下无正文)</w:t>
      </w:r>
    </w:p>
    <w:p w14:paraId="074CE44F">
      <w:pPr>
        <w:autoSpaceDE w:val="0"/>
        <w:autoSpaceDN w:val="0"/>
        <w:adjustRightInd w:val="0"/>
        <w:snapToGrid w:val="0"/>
        <w:ind w:left="3780"/>
        <w:rPr>
          <w:rFonts w:hint="eastAsia" w:ascii="微软雅黑" w:hAnsi="微软雅黑" w:eastAsia="微软雅黑" w:cstheme="minorHAnsi"/>
          <w:i/>
          <w:color w:val="000000"/>
          <w:sz w:val="22"/>
          <w:szCs w:val="22"/>
          <w:lang w:eastAsia="zh-CN"/>
        </w:rPr>
      </w:pPr>
      <w:r>
        <w:rPr>
          <w:rFonts w:ascii="微软雅黑" w:hAnsi="微软雅黑" w:eastAsia="微软雅黑" w:cstheme="minorHAnsi"/>
          <w:sz w:val="22"/>
          <w:szCs w:val="22"/>
          <w:lang w:eastAsia="zh-CN"/>
        </w:rPr>
        <w:br w:type="page"/>
      </w:r>
      <w:r>
        <w:rPr>
          <w:rFonts w:ascii="微软雅黑" w:hAnsi="微软雅黑" w:eastAsia="微软雅黑" w:cstheme="minorHAnsi"/>
          <w:i/>
          <w:color w:val="000000"/>
          <w:sz w:val="22"/>
          <w:szCs w:val="22"/>
          <w:lang w:eastAsia="zh-CN"/>
        </w:rPr>
        <w:t>(</w:t>
      </w:r>
      <w:r>
        <w:rPr>
          <w:rFonts w:ascii="微软雅黑" w:hAnsi="微软雅黑" w:eastAsia="微软雅黑" w:cstheme="minorHAnsi"/>
          <w:i/>
          <w:sz w:val="22"/>
          <w:szCs w:val="22"/>
          <w:lang w:eastAsia="zh-CN"/>
        </w:rPr>
        <w:t>签字页</w:t>
      </w:r>
      <w:r>
        <w:rPr>
          <w:rFonts w:ascii="微软雅黑" w:hAnsi="微软雅黑" w:eastAsia="微软雅黑" w:cstheme="minorHAnsi"/>
          <w:i/>
          <w:color w:val="000000"/>
          <w:sz w:val="22"/>
          <w:szCs w:val="22"/>
          <w:lang w:eastAsia="zh-CN"/>
        </w:rPr>
        <w:t>)</w:t>
      </w:r>
    </w:p>
    <w:p w14:paraId="2BDF5350">
      <w:pPr>
        <w:widowControl w:val="0"/>
        <w:tabs>
          <w:tab w:val="left" w:pos="720"/>
        </w:tabs>
        <w:autoSpaceDE w:val="0"/>
        <w:autoSpaceDN w:val="0"/>
        <w:adjustRightInd w:val="0"/>
        <w:snapToGrid w:val="0"/>
        <w:spacing w:before="156" w:beforeLines="50" w:after="156" w:afterLines="50"/>
        <w:ind w:right="18"/>
        <w:jc w:val="both"/>
        <w:rPr>
          <w:rFonts w:hint="eastAsia" w:ascii="微软雅黑" w:hAnsi="微软雅黑" w:eastAsia="微软雅黑" w:cstheme="minorHAnsi"/>
          <w:b/>
          <w:color w:val="000000"/>
          <w:spacing w:val="-3"/>
          <w:sz w:val="22"/>
          <w:szCs w:val="22"/>
          <w:u w:val="single"/>
          <w:lang w:eastAsia="zh-CN"/>
        </w:rPr>
      </w:pPr>
      <w:r>
        <w:rPr>
          <w:rFonts w:ascii="微软雅黑" w:hAnsi="微软雅黑" w:eastAsia="微软雅黑" w:cstheme="minorHAnsi"/>
          <w:sz w:val="22"/>
          <w:szCs w:val="22"/>
          <w:lang w:eastAsia="zh-CN"/>
        </w:rPr>
        <w:t>双方的授权人员于本订单首页</w:t>
      </w:r>
      <w:r>
        <w:rPr>
          <w:rFonts w:hint="eastAsia" w:ascii="微软雅黑" w:hAnsi="微软雅黑" w:eastAsia="微软雅黑" w:cstheme="minorHAnsi"/>
          <w:sz w:val="22"/>
          <w:szCs w:val="22"/>
          <w:lang w:eastAsia="zh-CN"/>
        </w:rPr>
        <w:t>说</w:t>
      </w:r>
      <w:r>
        <w:rPr>
          <w:rFonts w:ascii="微软雅黑" w:hAnsi="微软雅黑" w:eastAsia="微软雅黑" w:cstheme="minorHAnsi"/>
          <w:sz w:val="22"/>
          <w:szCs w:val="22"/>
          <w:lang w:eastAsia="zh-CN"/>
        </w:rPr>
        <w:t>明日期签署本订单，</w:t>
      </w:r>
      <w:r>
        <w:rPr>
          <w:rFonts w:ascii="微软雅黑" w:hAnsi="微软雅黑" w:eastAsia="微软雅黑" w:cstheme="minorHAnsi"/>
          <w:b/>
          <w:sz w:val="22"/>
          <w:szCs w:val="22"/>
          <w:lang w:eastAsia="zh-CN"/>
        </w:rPr>
        <w:t>特此证明</w:t>
      </w:r>
      <w:r>
        <w:rPr>
          <w:rFonts w:ascii="微软雅黑" w:hAnsi="微软雅黑" w:eastAsia="微软雅黑" w:cstheme="minorHAnsi"/>
          <w:sz w:val="22"/>
          <w:szCs w:val="22"/>
          <w:lang w:eastAsia="zh-CN"/>
        </w:rPr>
        <w:t>。</w:t>
      </w:r>
      <w:r>
        <w:rPr>
          <w:rFonts w:ascii="微软雅黑" w:hAnsi="微软雅黑" w:eastAsia="微软雅黑" w:cstheme="minorHAnsi"/>
          <w:b/>
          <w:color w:val="000000"/>
          <w:spacing w:val="-3"/>
          <w:sz w:val="22"/>
          <w:szCs w:val="22"/>
          <w:u w:val="single"/>
          <w:lang w:eastAsia="zh-CN"/>
        </w:rPr>
        <w:br w:type="textWrapping"/>
      </w:r>
    </w:p>
    <w:tbl>
      <w:tblPr>
        <w:tblStyle w:val="13"/>
        <w:tblW w:w="932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3523"/>
        <w:gridCol w:w="1863"/>
        <w:gridCol w:w="2268"/>
      </w:tblGrid>
      <w:tr w14:paraId="0FFACD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91" w:type="dxa"/>
            <w:gridSpan w:val="2"/>
          </w:tcPr>
          <w:p w14:paraId="318BE8C6">
            <w:pPr>
              <w:tabs>
                <w:tab w:val="left" w:pos="3268"/>
              </w:tabs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微软雅黑" w:hAnsi="微软雅黑" w:eastAsia="微软雅黑" w:cstheme="minorHAnsi"/>
                <w:b/>
                <w:color w:val="000000"/>
                <w:spacing w:val="-3"/>
                <w:sz w:val="22"/>
                <w:szCs w:val="22"/>
                <w:lang w:eastAsia="zh-CN"/>
              </w:rPr>
              <w:t>武汉理工大学</w:t>
            </w:r>
            <w:r>
              <w:rPr>
                <w:rFonts w:ascii="微软雅黑" w:hAnsi="微软雅黑" w:eastAsia="微软雅黑" w:cstheme="minorHAnsi"/>
                <w:b/>
                <w:color w:val="000000"/>
                <w:spacing w:val="-3"/>
                <w:sz w:val="22"/>
                <w:szCs w:val="22"/>
                <w:lang w:eastAsia="zh-CN"/>
              </w:rPr>
              <w:br w:type="textWrapping"/>
            </w:r>
          </w:p>
        </w:tc>
        <w:tc>
          <w:tcPr>
            <w:tcW w:w="4131" w:type="dxa"/>
            <w:gridSpan w:val="2"/>
          </w:tcPr>
          <w:p w14:paraId="5F6DBD0F">
            <w:pPr>
              <w:tabs>
                <w:tab w:val="left" w:pos="-1080"/>
                <w:tab w:val="left" w:pos="-720"/>
                <w:tab w:val="left" w:pos="-116"/>
                <w:tab w:val="left" w:pos="489"/>
                <w:tab w:val="left" w:pos="1094"/>
                <w:tab w:val="left" w:pos="1699"/>
                <w:tab w:val="left" w:pos="2304"/>
                <w:tab w:val="left" w:pos="2476"/>
                <w:tab w:val="left" w:pos="2908"/>
                <w:tab w:val="left" w:pos="3513"/>
                <w:tab w:val="left" w:pos="4118"/>
                <w:tab w:val="left" w:pos="4723"/>
                <w:tab w:val="left" w:pos="5328"/>
                <w:tab w:val="left" w:pos="5932"/>
                <w:tab w:val="left" w:pos="6537"/>
                <w:tab w:val="left" w:pos="7142"/>
                <w:tab w:val="left" w:pos="7747"/>
                <w:tab w:val="left" w:pos="8092"/>
                <w:tab w:val="left" w:pos="8352"/>
                <w:tab w:val="left" w:pos="15004"/>
              </w:tabs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b/>
                <w:color w:val="000000"/>
                <w:spacing w:val="-3"/>
                <w:sz w:val="22"/>
                <w:szCs w:val="22"/>
                <w:lang w:eastAsia="zh-CN"/>
              </w:rPr>
            </w:pPr>
            <w:r>
              <w:rPr>
                <w:rFonts w:hint="eastAsia" w:ascii="微软雅黑" w:hAnsi="微软雅黑" w:eastAsia="微软雅黑" w:cstheme="minorHAnsi"/>
                <w:b/>
                <w:color w:val="000000"/>
                <w:spacing w:val="-3"/>
                <w:sz w:val="22"/>
                <w:szCs w:val="22"/>
                <w:lang w:eastAsia="zh-CN"/>
              </w:rPr>
              <w:t>上海唐锋能源科技有限公司</w:t>
            </w:r>
          </w:p>
        </w:tc>
      </w:tr>
      <w:tr w14:paraId="1D4A37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bottom"/>
          </w:tcPr>
          <w:p w14:paraId="239A4FEF">
            <w:pPr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</w:p>
          <w:p w14:paraId="71F94B3A">
            <w:pPr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公司图章</w:t>
            </w: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br w:type="textWrapping"/>
            </w:r>
          </w:p>
        </w:tc>
        <w:tc>
          <w:tcPr>
            <w:tcW w:w="3523" w:type="dxa"/>
          </w:tcPr>
          <w:p w14:paraId="03C7F43F">
            <w:pPr>
              <w:adjustRightInd w:val="0"/>
              <w:snapToGrid w:val="0"/>
              <w:spacing w:after="156" w:afterLines="50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</w:tc>
        <w:tc>
          <w:tcPr>
            <w:tcW w:w="1863" w:type="dxa"/>
            <w:vAlign w:val="bottom"/>
          </w:tcPr>
          <w:p w14:paraId="28F1D840">
            <w:pPr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t>公司图章</w:t>
            </w:r>
            <w:r>
              <w:rPr>
                <w:rFonts w:ascii="微软雅黑" w:hAnsi="微软雅黑" w:eastAsia="微软雅黑" w:cstheme="minorHAnsi"/>
                <w:sz w:val="22"/>
                <w:szCs w:val="22"/>
                <w:lang w:eastAsia="zh-CN"/>
              </w:rPr>
              <w:br w:type="textWrapping"/>
            </w:r>
          </w:p>
        </w:tc>
        <w:tc>
          <w:tcPr>
            <w:tcW w:w="2268" w:type="dxa"/>
          </w:tcPr>
          <w:p w14:paraId="6101CE0A">
            <w:pPr>
              <w:adjustRightInd w:val="0"/>
              <w:snapToGrid w:val="0"/>
              <w:spacing w:after="156" w:afterLines="50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</w:tc>
      </w:tr>
      <w:tr w14:paraId="11BC75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bottom"/>
          </w:tcPr>
          <w:p w14:paraId="43483867">
            <w:pPr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</w:pPr>
            <w:bookmarkStart w:id="1" w:name="_Hlk269997712"/>
            <w:bookmarkStart w:id="2" w:name="_Hlk269401577"/>
          </w:p>
          <w:p w14:paraId="44A8A7DA">
            <w:pPr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</w:rPr>
              <w:t>签名</w:t>
            </w:r>
            <w:r>
              <w:rPr>
                <w:rFonts w:ascii="微软雅黑" w:hAnsi="微软雅黑" w:eastAsia="微软雅黑" w:cstheme="minorHAnsi"/>
                <w:sz w:val="22"/>
                <w:szCs w:val="22"/>
              </w:rPr>
              <w:br w:type="textWrapping"/>
            </w:r>
          </w:p>
        </w:tc>
        <w:tc>
          <w:tcPr>
            <w:tcW w:w="3523" w:type="dxa"/>
          </w:tcPr>
          <w:p w14:paraId="153C2745">
            <w:pPr>
              <w:adjustRightInd w:val="0"/>
              <w:snapToGrid w:val="0"/>
              <w:spacing w:after="156" w:afterLines="50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  <w:p w14:paraId="3FBB4A13">
            <w:pPr>
              <w:adjustRightInd w:val="0"/>
              <w:snapToGrid w:val="0"/>
              <w:spacing w:after="156" w:afterLines="50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</w:tc>
        <w:tc>
          <w:tcPr>
            <w:tcW w:w="1863" w:type="dxa"/>
            <w:vAlign w:val="bottom"/>
          </w:tcPr>
          <w:p w14:paraId="0F1583BC">
            <w:pPr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</w:rPr>
              <w:t>签名</w:t>
            </w:r>
            <w:r>
              <w:rPr>
                <w:rFonts w:ascii="微软雅黑" w:hAnsi="微软雅黑" w:eastAsia="微软雅黑" w:cstheme="minorHAnsi"/>
                <w:sz w:val="22"/>
                <w:szCs w:val="22"/>
              </w:rPr>
              <w:br w:type="textWrapping"/>
            </w:r>
          </w:p>
        </w:tc>
        <w:tc>
          <w:tcPr>
            <w:tcW w:w="2268" w:type="dxa"/>
          </w:tcPr>
          <w:p w14:paraId="476B8C0D">
            <w:pPr>
              <w:adjustRightInd w:val="0"/>
              <w:snapToGrid w:val="0"/>
              <w:spacing w:after="156" w:afterLines="50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  <w:p w14:paraId="03E8B6E1">
            <w:pPr>
              <w:adjustRightInd w:val="0"/>
              <w:snapToGrid w:val="0"/>
              <w:spacing w:after="156" w:afterLines="50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</w:tc>
      </w:tr>
      <w:tr w14:paraId="68F5BA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05EC370F">
            <w:pPr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  <w:p w14:paraId="5208DD24">
            <w:pPr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</w:rPr>
              <w:t>姓名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：</w:t>
            </w:r>
            <w:r>
              <w:rPr>
                <w:rFonts w:ascii="微软雅黑" w:hAnsi="微软雅黑" w:eastAsia="微软雅黑" w:cstheme="minorHAnsi"/>
                <w:sz w:val="22"/>
                <w:szCs w:val="22"/>
              </w:rPr>
              <w:t xml:space="preserve"> 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李俊升</w:t>
            </w:r>
            <w:r>
              <w:rPr>
                <w:rFonts w:ascii="微软雅黑" w:hAnsi="微软雅黑" w:eastAsia="微软雅黑" w:cstheme="minorHAnsi"/>
                <w:sz w:val="22"/>
                <w:szCs w:val="22"/>
              </w:rPr>
              <w:br w:type="textWrapping"/>
            </w:r>
          </w:p>
        </w:tc>
        <w:tc>
          <w:tcPr>
            <w:tcW w:w="3523" w:type="dxa"/>
          </w:tcPr>
          <w:p w14:paraId="39188BBD">
            <w:pPr>
              <w:adjustRightInd w:val="0"/>
              <w:snapToGrid w:val="0"/>
              <w:spacing w:after="156" w:afterLines="50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</w:tc>
        <w:tc>
          <w:tcPr>
            <w:tcW w:w="1863" w:type="dxa"/>
          </w:tcPr>
          <w:p w14:paraId="7DB5AD72">
            <w:pPr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  <w:p w14:paraId="3DCBDBCF">
            <w:pPr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</w:rPr>
              <w:t>姓名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：王萍</w:t>
            </w:r>
            <w:r>
              <w:rPr>
                <w:rFonts w:ascii="微软雅黑" w:hAnsi="微软雅黑" w:eastAsia="微软雅黑" w:cstheme="minorHAnsi"/>
                <w:sz w:val="22"/>
                <w:szCs w:val="22"/>
              </w:rPr>
              <w:br w:type="textWrapping"/>
            </w:r>
          </w:p>
        </w:tc>
        <w:tc>
          <w:tcPr>
            <w:tcW w:w="2268" w:type="dxa"/>
          </w:tcPr>
          <w:p w14:paraId="50BC7588">
            <w:pPr>
              <w:adjustRightInd w:val="0"/>
              <w:snapToGrid w:val="0"/>
              <w:spacing w:after="156" w:afterLines="50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</w:tc>
      </w:tr>
      <w:tr w14:paraId="2D282C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5FBB1CB">
            <w:pPr>
              <w:tabs>
                <w:tab w:val="left" w:pos="-1080"/>
                <w:tab w:val="left" w:pos="-720"/>
                <w:tab w:val="left" w:pos="-116"/>
                <w:tab w:val="left" w:pos="489"/>
                <w:tab w:val="left" w:pos="1094"/>
                <w:tab w:val="left" w:pos="1699"/>
                <w:tab w:val="left" w:pos="2304"/>
                <w:tab w:val="left" w:pos="2476"/>
                <w:tab w:val="left" w:pos="2908"/>
                <w:tab w:val="left" w:pos="3513"/>
                <w:tab w:val="left" w:pos="4118"/>
                <w:tab w:val="left" w:pos="4723"/>
                <w:tab w:val="left" w:pos="5328"/>
                <w:tab w:val="left" w:pos="5932"/>
                <w:tab w:val="left" w:pos="6537"/>
                <w:tab w:val="left" w:pos="7142"/>
                <w:tab w:val="left" w:pos="7747"/>
                <w:tab w:val="left" w:pos="8092"/>
                <w:tab w:val="left" w:pos="8352"/>
                <w:tab w:val="left" w:pos="15004"/>
              </w:tabs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  <w:p w14:paraId="13E08613">
            <w:pPr>
              <w:tabs>
                <w:tab w:val="left" w:pos="-1080"/>
                <w:tab w:val="left" w:pos="-720"/>
                <w:tab w:val="left" w:pos="-116"/>
                <w:tab w:val="left" w:pos="489"/>
                <w:tab w:val="left" w:pos="1094"/>
                <w:tab w:val="left" w:pos="1699"/>
                <w:tab w:val="left" w:pos="2304"/>
                <w:tab w:val="left" w:pos="2476"/>
                <w:tab w:val="left" w:pos="2908"/>
                <w:tab w:val="left" w:pos="3513"/>
                <w:tab w:val="left" w:pos="4118"/>
                <w:tab w:val="left" w:pos="4723"/>
                <w:tab w:val="left" w:pos="5328"/>
                <w:tab w:val="left" w:pos="5932"/>
                <w:tab w:val="left" w:pos="6537"/>
                <w:tab w:val="left" w:pos="7142"/>
                <w:tab w:val="left" w:pos="7747"/>
                <w:tab w:val="left" w:pos="8092"/>
                <w:tab w:val="left" w:pos="8352"/>
                <w:tab w:val="left" w:pos="15004"/>
              </w:tabs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</w:rPr>
              <w:t>职位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：教师</w:t>
            </w:r>
            <w:r>
              <w:rPr>
                <w:rFonts w:ascii="微软雅黑" w:hAnsi="微软雅黑" w:eastAsia="微软雅黑" w:cstheme="minorHAnsi"/>
                <w:sz w:val="22"/>
                <w:szCs w:val="22"/>
              </w:rPr>
              <w:br w:type="textWrapping"/>
            </w:r>
          </w:p>
        </w:tc>
        <w:tc>
          <w:tcPr>
            <w:tcW w:w="3523" w:type="dxa"/>
          </w:tcPr>
          <w:p w14:paraId="27844BC3">
            <w:pPr>
              <w:tabs>
                <w:tab w:val="left" w:pos="-1080"/>
                <w:tab w:val="left" w:pos="-720"/>
                <w:tab w:val="left" w:pos="-116"/>
                <w:tab w:val="left" w:pos="489"/>
                <w:tab w:val="left" w:pos="1094"/>
                <w:tab w:val="left" w:pos="1699"/>
                <w:tab w:val="left" w:pos="2304"/>
                <w:tab w:val="left" w:pos="2476"/>
                <w:tab w:val="left" w:pos="2908"/>
                <w:tab w:val="left" w:pos="3513"/>
                <w:tab w:val="left" w:pos="4118"/>
                <w:tab w:val="left" w:pos="4723"/>
                <w:tab w:val="left" w:pos="5328"/>
                <w:tab w:val="left" w:pos="5932"/>
                <w:tab w:val="left" w:pos="6537"/>
                <w:tab w:val="left" w:pos="7142"/>
                <w:tab w:val="left" w:pos="7747"/>
                <w:tab w:val="left" w:pos="8092"/>
                <w:tab w:val="left" w:pos="8352"/>
                <w:tab w:val="left" w:pos="15004"/>
              </w:tabs>
              <w:adjustRightInd w:val="0"/>
              <w:snapToGrid w:val="0"/>
              <w:spacing w:after="156" w:afterLines="50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</w:tc>
        <w:tc>
          <w:tcPr>
            <w:tcW w:w="1863" w:type="dxa"/>
          </w:tcPr>
          <w:p w14:paraId="195B4EE9">
            <w:pPr>
              <w:tabs>
                <w:tab w:val="left" w:pos="-1080"/>
                <w:tab w:val="left" w:pos="-720"/>
                <w:tab w:val="left" w:pos="-116"/>
                <w:tab w:val="left" w:pos="489"/>
                <w:tab w:val="left" w:pos="1094"/>
                <w:tab w:val="left" w:pos="1699"/>
                <w:tab w:val="left" w:pos="2304"/>
                <w:tab w:val="left" w:pos="2476"/>
                <w:tab w:val="left" w:pos="2908"/>
                <w:tab w:val="left" w:pos="3513"/>
                <w:tab w:val="left" w:pos="4118"/>
                <w:tab w:val="left" w:pos="4723"/>
                <w:tab w:val="left" w:pos="5328"/>
                <w:tab w:val="left" w:pos="5932"/>
                <w:tab w:val="left" w:pos="6537"/>
                <w:tab w:val="left" w:pos="7142"/>
                <w:tab w:val="left" w:pos="7747"/>
                <w:tab w:val="left" w:pos="8092"/>
                <w:tab w:val="left" w:pos="8352"/>
                <w:tab w:val="left" w:pos="15004"/>
              </w:tabs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  <w:p w14:paraId="5EEEF6AB">
            <w:pPr>
              <w:tabs>
                <w:tab w:val="left" w:pos="-1080"/>
                <w:tab w:val="left" w:pos="-720"/>
                <w:tab w:val="left" w:pos="-116"/>
                <w:tab w:val="left" w:pos="489"/>
                <w:tab w:val="left" w:pos="1094"/>
                <w:tab w:val="left" w:pos="1699"/>
                <w:tab w:val="left" w:pos="2304"/>
                <w:tab w:val="left" w:pos="2476"/>
                <w:tab w:val="left" w:pos="2908"/>
                <w:tab w:val="left" w:pos="3513"/>
                <w:tab w:val="left" w:pos="4118"/>
                <w:tab w:val="left" w:pos="4723"/>
                <w:tab w:val="left" w:pos="5328"/>
                <w:tab w:val="left" w:pos="5932"/>
                <w:tab w:val="left" w:pos="6537"/>
                <w:tab w:val="left" w:pos="7142"/>
                <w:tab w:val="left" w:pos="7747"/>
                <w:tab w:val="left" w:pos="8092"/>
                <w:tab w:val="left" w:pos="8352"/>
                <w:tab w:val="left" w:pos="15004"/>
              </w:tabs>
              <w:adjustRightInd w:val="0"/>
              <w:snapToGrid w:val="0"/>
              <w:spacing w:after="156" w:afterLines="50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  <w:r>
              <w:rPr>
                <w:rFonts w:ascii="微软雅黑" w:hAnsi="微软雅黑" w:eastAsia="微软雅黑" w:cstheme="minorHAnsi"/>
                <w:sz w:val="22"/>
                <w:szCs w:val="22"/>
              </w:rPr>
              <w:t>职位</w:t>
            </w:r>
            <w:r>
              <w:rPr>
                <w:rFonts w:hint="eastAsia" w:ascii="微软雅黑" w:hAnsi="微软雅黑" w:eastAsia="微软雅黑" w:cstheme="minorHAnsi"/>
                <w:sz w:val="22"/>
                <w:szCs w:val="22"/>
                <w:lang w:eastAsia="zh-CN"/>
              </w:rPr>
              <w:t>：</w:t>
            </w:r>
            <w:r>
              <w:rPr>
                <w:rFonts w:ascii="微软雅黑" w:hAnsi="微软雅黑" w:eastAsia="微软雅黑" w:cstheme="minorHAnsi"/>
                <w:sz w:val="22"/>
                <w:szCs w:val="22"/>
              </w:rPr>
              <w:t>销售</w:t>
            </w:r>
            <w:r>
              <w:rPr>
                <w:rFonts w:ascii="微软雅黑" w:hAnsi="微软雅黑" w:eastAsia="微软雅黑" w:cstheme="minorHAnsi"/>
                <w:sz w:val="22"/>
                <w:szCs w:val="22"/>
              </w:rPr>
              <w:br w:type="textWrapping"/>
            </w:r>
          </w:p>
        </w:tc>
        <w:tc>
          <w:tcPr>
            <w:tcW w:w="2268" w:type="dxa"/>
          </w:tcPr>
          <w:p w14:paraId="1079D68A">
            <w:pPr>
              <w:tabs>
                <w:tab w:val="left" w:pos="-1080"/>
                <w:tab w:val="left" w:pos="-720"/>
                <w:tab w:val="left" w:pos="-116"/>
                <w:tab w:val="left" w:pos="489"/>
                <w:tab w:val="left" w:pos="1094"/>
                <w:tab w:val="left" w:pos="1699"/>
                <w:tab w:val="left" w:pos="2304"/>
                <w:tab w:val="left" w:pos="2476"/>
                <w:tab w:val="left" w:pos="2908"/>
                <w:tab w:val="left" w:pos="3513"/>
                <w:tab w:val="left" w:pos="4118"/>
                <w:tab w:val="left" w:pos="4723"/>
                <w:tab w:val="left" w:pos="5328"/>
                <w:tab w:val="left" w:pos="5932"/>
                <w:tab w:val="left" w:pos="6537"/>
                <w:tab w:val="left" w:pos="7142"/>
                <w:tab w:val="left" w:pos="7747"/>
                <w:tab w:val="left" w:pos="8092"/>
                <w:tab w:val="left" w:pos="8352"/>
                <w:tab w:val="left" w:pos="15004"/>
              </w:tabs>
              <w:adjustRightInd w:val="0"/>
              <w:snapToGrid w:val="0"/>
              <w:spacing w:after="156" w:afterLines="50"/>
              <w:jc w:val="both"/>
              <w:rPr>
                <w:rFonts w:hint="eastAsia" w:ascii="微软雅黑" w:hAnsi="微软雅黑" w:eastAsia="微软雅黑" w:cstheme="minorHAnsi"/>
                <w:sz w:val="22"/>
                <w:szCs w:val="22"/>
              </w:rPr>
            </w:pPr>
          </w:p>
        </w:tc>
      </w:tr>
      <w:bookmarkEnd w:id="1"/>
      <w:bookmarkEnd w:id="2"/>
    </w:tbl>
    <w:p w14:paraId="793FDF19">
      <w:pPr>
        <w:adjustRightInd w:val="0"/>
        <w:snapToGrid w:val="0"/>
        <w:spacing w:after="156" w:afterLines="50"/>
        <w:rPr>
          <w:rFonts w:hint="eastAsia" w:ascii="微软雅黑" w:hAnsi="微软雅黑" w:eastAsia="微软雅黑" w:cstheme="minorHAnsi"/>
          <w:sz w:val="22"/>
          <w:szCs w:val="22"/>
          <w:lang w:eastAsia="zh-CN"/>
        </w:rPr>
      </w:pPr>
    </w:p>
    <w:sectPr>
      <w:pgSz w:w="11906" w:h="16838"/>
      <w:pgMar w:top="1387" w:right="1558" w:bottom="1440" w:left="1560" w:header="42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G 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93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8FE138">
    <w:pPr>
      <w:pStyle w:val="10"/>
      <w:rPr>
        <w:rFonts w:asciiTheme="minorHAnsi" w:hAnsiTheme="minorHAnsi" w:eastAsiaTheme="minorEastAsia" w:cstheme="minorHAnsi"/>
        <w:sz w:val="16"/>
        <w:szCs w:val="16"/>
        <w:lang w:eastAsia="zh-CN"/>
      </w:rPr>
    </w:pPr>
    <w:r>
      <w:rPr>
        <w:rFonts w:hint="eastAsia" w:asciiTheme="minorHAnsi" w:hAnsiTheme="minorHAnsi" w:eastAsiaTheme="minorEastAsia" w:cstheme="minorHAnsi"/>
        <w:sz w:val="16"/>
        <w:szCs w:val="16"/>
        <w:lang w:eastAsia="zh-CN"/>
      </w:rPr>
      <w:t>销售合同</w:t>
    </w:r>
    <w:r>
      <w:rPr>
        <w:rFonts w:asciiTheme="minorHAnsi" w:hAnsiTheme="minorHAnsi" w:eastAsiaTheme="minorEastAsia" w:cstheme="minorHAnsi"/>
        <w:sz w:val="16"/>
        <w:szCs w:val="16"/>
        <w:lang w:eastAsia="zh-CN"/>
      </w:rPr>
      <w:t>-V1.0-202106</w:t>
    </w:r>
    <w:r>
      <w:rPr>
        <w:rFonts w:asciiTheme="minorHAnsi" w:hAnsiTheme="minorHAnsi" w:eastAsiaTheme="minorEastAsia" w:cstheme="minorHAnsi"/>
        <w:sz w:val="16"/>
        <w:szCs w:val="16"/>
      </w:rPr>
      <w:ptab w:relativeTo="margin" w:alignment="center" w:leader="none"/>
    </w:r>
    <w:r>
      <w:rPr>
        <w:rFonts w:asciiTheme="minorHAnsi" w:hAnsiTheme="minorHAnsi" w:eastAsiaTheme="minorEastAsia" w:cstheme="minorHAnsi"/>
        <w:sz w:val="16"/>
        <w:szCs w:val="16"/>
      </w:rPr>
      <w:t xml:space="preserve"> </w:t>
    </w:r>
    <w:r>
      <w:rPr>
        <w:rFonts w:asciiTheme="minorHAnsi" w:hAnsiTheme="minorHAnsi" w:eastAsiaTheme="minorEastAsia" w:cstheme="minorHAnsi"/>
        <w:sz w:val="16"/>
        <w:szCs w:val="16"/>
      </w:rPr>
      <w:ptab w:relativeTo="margin" w:alignment="right" w:leader="none"/>
    </w:r>
    <w:r>
      <w:rPr>
        <w:rFonts w:asciiTheme="minorHAnsi" w:hAnsiTheme="minorHAnsi" w:eastAsiaTheme="minorEastAsia" w:cstheme="minorHAnsi"/>
        <w:sz w:val="16"/>
        <w:szCs w:val="16"/>
        <w:lang w:val="zh-CN" w:eastAsia="zh-CN"/>
      </w:rPr>
      <w:t xml:space="preserve"> </w:t>
    </w:r>
    <w:r>
      <w:rPr>
        <w:rFonts w:asciiTheme="minorHAnsi" w:hAnsiTheme="minorHAnsi" w:eastAsiaTheme="minorEastAsia" w:cstheme="minorHAnsi"/>
        <w:b/>
        <w:bCs/>
        <w:sz w:val="16"/>
        <w:szCs w:val="16"/>
      </w:rPr>
      <w:fldChar w:fldCharType="begin"/>
    </w:r>
    <w:r>
      <w:rPr>
        <w:rFonts w:asciiTheme="minorHAnsi" w:hAnsiTheme="minorHAnsi" w:eastAsiaTheme="minorEastAsia" w:cstheme="minorHAnsi"/>
        <w:b/>
        <w:bCs/>
        <w:sz w:val="16"/>
        <w:szCs w:val="16"/>
        <w:lang w:eastAsia="zh-CN"/>
      </w:rPr>
      <w:instrText xml:space="preserve">PAGE  \* Arabic  \* MERGEFORMAT</w:instrText>
    </w:r>
    <w:r>
      <w:rPr>
        <w:rFonts w:asciiTheme="minorHAnsi" w:hAnsiTheme="minorHAnsi" w:eastAsiaTheme="minorEastAsia" w:cstheme="minorHAnsi"/>
        <w:b/>
        <w:bCs/>
        <w:sz w:val="16"/>
        <w:szCs w:val="16"/>
      </w:rPr>
      <w:fldChar w:fldCharType="separate"/>
    </w:r>
    <w:r>
      <w:rPr>
        <w:rFonts w:cstheme="minorHAnsi"/>
        <w:b/>
        <w:bCs/>
        <w:sz w:val="16"/>
        <w:szCs w:val="16"/>
        <w:lang w:val="zh-CN" w:eastAsia="zh-CN"/>
      </w:rPr>
      <w:t>3</w:t>
    </w:r>
    <w:r>
      <w:rPr>
        <w:rFonts w:asciiTheme="minorHAnsi" w:hAnsiTheme="minorHAnsi" w:eastAsiaTheme="minorEastAsia" w:cstheme="minorHAnsi"/>
        <w:b/>
        <w:bCs/>
        <w:sz w:val="16"/>
        <w:szCs w:val="16"/>
      </w:rPr>
      <w:fldChar w:fldCharType="end"/>
    </w:r>
    <w:r>
      <w:rPr>
        <w:rFonts w:asciiTheme="minorHAnsi" w:hAnsiTheme="minorHAnsi" w:eastAsiaTheme="minorEastAsia" w:cstheme="minorHAnsi"/>
        <w:sz w:val="16"/>
        <w:szCs w:val="16"/>
        <w:lang w:val="zh-CN" w:eastAsia="zh-CN"/>
      </w:rPr>
      <w:t xml:space="preserve"> / </w:t>
    </w:r>
    <w:r>
      <w:rPr>
        <w:rFonts w:asciiTheme="minorHAnsi" w:hAnsiTheme="minorHAnsi" w:eastAsiaTheme="minorEastAsia" w:cstheme="minorHAnsi"/>
        <w:b/>
        <w:bCs/>
        <w:sz w:val="16"/>
        <w:szCs w:val="16"/>
      </w:rPr>
      <w:fldChar w:fldCharType="begin"/>
    </w:r>
    <w:r>
      <w:rPr>
        <w:rFonts w:asciiTheme="minorHAnsi" w:hAnsiTheme="minorHAnsi" w:eastAsiaTheme="minorEastAsia" w:cstheme="minorHAnsi"/>
        <w:b/>
        <w:bCs/>
        <w:sz w:val="16"/>
        <w:szCs w:val="16"/>
        <w:lang w:eastAsia="zh-CN"/>
      </w:rPr>
      <w:instrText xml:space="preserve">NUMPAGES  \* Arabic  \* MERGEFORMAT</w:instrText>
    </w:r>
    <w:r>
      <w:rPr>
        <w:rFonts w:asciiTheme="minorHAnsi" w:hAnsiTheme="minorHAnsi" w:eastAsiaTheme="minorEastAsia" w:cstheme="minorHAnsi"/>
        <w:b/>
        <w:bCs/>
        <w:sz w:val="16"/>
        <w:szCs w:val="16"/>
      </w:rPr>
      <w:fldChar w:fldCharType="separate"/>
    </w:r>
    <w:r>
      <w:rPr>
        <w:rFonts w:cstheme="minorHAnsi"/>
        <w:b/>
        <w:bCs/>
        <w:sz w:val="16"/>
        <w:szCs w:val="16"/>
        <w:lang w:val="zh-CN" w:eastAsia="zh-CN"/>
      </w:rPr>
      <w:t>3</w:t>
    </w:r>
    <w:r>
      <w:rPr>
        <w:rFonts w:asciiTheme="minorHAnsi" w:hAnsiTheme="minorHAnsi" w:eastAsiaTheme="minorEastAsia" w:cstheme="minorHAnsi"/>
        <w:b/>
        <w:bCs/>
        <w:sz w:val="16"/>
        <w:szCs w:val="16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12C6BE">
    <w:pPr>
      <w:pStyle w:val="11"/>
      <w:wordWrap w:val="0"/>
      <w:ind w:right="100"/>
      <w:jc w:val="right"/>
    </w:pPr>
    <w:r>
      <w:rPr>
        <w:rFonts w:hint="eastAsia" w:ascii="微软雅黑" w:hAnsi="微软雅黑" w:eastAsia="微软雅黑" w:cstheme="minorHAnsi"/>
        <w:bCs/>
        <w:sz w:val="22"/>
        <w:szCs w:val="22"/>
        <w:lang w:eastAsia="zh-CN"/>
      </w:rPr>
      <w:t>合同号N</w:t>
    </w:r>
    <w:r>
      <w:rPr>
        <w:rFonts w:ascii="微软雅黑" w:hAnsi="微软雅黑" w:eastAsia="微软雅黑" w:cstheme="minorHAnsi"/>
        <w:bCs/>
        <w:sz w:val="22"/>
        <w:szCs w:val="22"/>
        <w:lang w:eastAsia="zh-CN"/>
      </w:rPr>
      <w:t>o</w:t>
    </w:r>
    <w:r>
      <w:rPr>
        <w:rFonts w:hint="eastAsia" w:ascii="微软雅黑" w:hAnsi="微软雅黑" w:eastAsia="微软雅黑" w:cstheme="minorHAnsi"/>
        <w:bCs/>
        <w:sz w:val="22"/>
        <w:szCs w:val="22"/>
        <w:lang w:eastAsia="zh-CN"/>
      </w:rPr>
      <w:t>.</w:t>
    </w:r>
    <w:r>
      <w:rPr>
        <w:lang w:eastAsia="zh-CN"/>
      </w:rPr>
      <w:t xml:space="preserve">  </w:t>
    </w:r>
    <w:bookmarkStart w:id="3" w:name="OLE_LINK14"/>
    <w:bookmarkStart w:id="4" w:name="OLE_LINK15"/>
    <w:r>
      <w:rPr>
        <w:rFonts w:hint="eastAsia"/>
        <w:lang w:eastAsia="zh-CN"/>
      </w:rPr>
      <w:t>SHDD</w:t>
    </w:r>
    <w:r>
      <w:rPr>
        <w:lang w:eastAsia="zh-CN"/>
      </w:rPr>
      <w:t>202608111635</w:t>
    </w:r>
    <w:bookmarkEnd w:id="3"/>
    <w:bookmarkEnd w:id="4"/>
    <w:r>
      <w:rPr>
        <w:lang w:eastAsia="zh-CN"/>
      </w:rPr>
      <w:t xml:space="preserve">                      </w:t>
    </w:r>
    <w:r>
      <w:rPr>
        <w:lang w:eastAsia="zh-CN"/>
      </w:rPr>
      <w:drawing>
        <wp:inline distT="0" distB="0" distL="0" distR="0">
          <wp:extent cx="1155065" cy="306705"/>
          <wp:effectExtent l="0" t="0" r="6985" b="0"/>
          <wp:docPr id="3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460" cy="3071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946807"/>
    <w:multiLevelType w:val="multilevel"/>
    <w:tmpl w:val="19946807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rFonts w:hint="eastAsia"/>
        <w:b/>
      </w:rPr>
    </w:lvl>
    <w:lvl w:ilvl="1" w:tentative="0">
      <w:start w:val="1"/>
      <w:numFmt w:val="lowerLetter"/>
      <w:lvlText w:val="%2."/>
      <w:lvlJc w:val="left"/>
      <w:pPr>
        <w:tabs>
          <w:tab w:val="left" w:pos="839"/>
        </w:tabs>
        <w:ind w:left="839" w:hanging="419"/>
      </w:pPr>
      <w:rPr>
        <w:rFonts w:hint="eastAsia"/>
        <w:b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hint="eastAsia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hint="eastAsia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hint="eastAsia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hint="eastAsia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hint="eastAsia"/>
      </w:rPr>
    </w:lvl>
  </w:abstractNum>
  <w:abstractNum w:abstractNumId="1">
    <w:nsid w:val="772B6DEE"/>
    <w:multiLevelType w:val="multilevel"/>
    <w:tmpl w:val="772B6DEE"/>
    <w:lvl w:ilvl="0" w:tentative="0">
      <w:start w:val="1"/>
      <w:numFmt w:val="decimal"/>
      <w:lvlText w:val="%1)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bordersDoNotSurroundHeader w:val="1"/>
  <w:bordersDoNotSurroundFooter w:val="1"/>
  <w:documentProtection w:enforcement="0"/>
  <w:defaultTabStop w:val="420"/>
  <w:drawingGridHorizontalSpacing w:val="10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2D8"/>
    <w:rsid w:val="000025CB"/>
    <w:rsid w:val="00005097"/>
    <w:rsid w:val="000109EC"/>
    <w:rsid w:val="000158E6"/>
    <w:rsid w:val="00021AB7"/>
    <w:rsid w:val="00021B3C"/>
    <w:rsid w:val="00026D18"/>
    <w:rsid w:val="00032BC9"/>
    <w:rsid w:val="000339D3"/>
    <w:rsid w:val="00042202"/>
    <w:rsid w:val="00043402"/>
    <w:rsid w:val="00043B7A"/>
    <w:rsid w:val="000465B0"/>
    <w:rsid w:val="00053836"/>
    <w:rsid w:val="00053920"/>
    <w:rsid w:val="00056668"/>
    <w:rsid w:val="00057B53"/>
    <w:rsid w:val="000607A7"/>
    <w:rsid w:val="00063202"/>
    <w:rsid w:val="00064C1F"/>
    <w:rsid w:val="000666D3"/>
    <w:rsid w:val="00067E29"/>
    <w:rsid w:val="00071435"/>
    <w:rsid w:val="000726A9"/>
    <w:rsid w:val="0007731F"/>
    <w:rsid w:val="00077C0A"/>
    <w:rsid w:val="00082659"/>
    <w:rsid w:val="00090662"/>
    <w:rsid w:val="000946CD"/>
    <w:rsid w:val="00095C68"/>
    <w:rsid w:val="00095F24"/>
    <w:rsid w:val="000A09D9"/>
    <w:rsid w:val="000A1DEE"/>
    <w:rsid w:val="000A2D1B"/>
    <w:rsid w:val="000A3299"/>
    <w:rsid w:val="000A7395"/>
    <w:rsid w:val="000B59DF"/>
    <w:rsid w:val="000B6167"/>
    <w:rsid w:val="000D087F"/>
    <w:rsid w:val="000D09F7"/>
    <w:rsid w:val="000D6015"/>
    <w:rsid w:val="000D6E84"/>
    <w:rsid w:val="000E12CD"/>
    <w:rsid w:val="000E4079"/>
    <w:rsid w:val="000E4EE7"/>
    <w:rsid w:val="000E5AD3"/>
    <w:rsid w:val="000E6C44"/>
    <w:rsid w:val="000E75CA"/>
    <w:rsid w:val="000F0AD5"/>
    <w:rsid w:val="000F2D31"/>
    <w:rsid w:val="000F3F7A"/>
    <w:rsid w:val="000F5109"/>
    <w:rsid w:val="000F57E1"/>
    <w:rsid w:val="000F60BF"/>
    <w:rsid w:val="001019C8"/>
    <w:rsid w:val="0010370E"/>
    <w:rsid w:val="00107C06"/>
    <w:rsid w:val="0011431B"/>
    <w:rsid w:val="0011443D"/>
    <w:rsid w:val="00121B99"/>
    <w:rsid w:val="0012211A"/>
    <w:rsid w:val="00122502"/>
    <w:rsid w:val="00125932"/>
    <w:rsid w:val="00125C18"/>
    <w:rsid w:val="00127972"/>
    <w:rsid w:val="00132B89"/>
    <w:rsid w:val="00133166"/>
    <w:rsid w:val="00134C46"/>
    <w:rsid w:val="00137F8C"/>
    <w:rsid w:val="00145180"/>
    <w:rsid w:val="00157B3B"/>
    <w:rsid w:val="00160B34"/>
    <w:rsid w:val="0017316A"/>
    <w:rsid w:val="001833BA"/>
    <w:rsid w:val="00183A38"/>
    <w:rsid w:val="001847C0"/>
    <w:rsid w:val="001856D2"/>
    <w:rsid w:val="001978FF"/>
    <w:rsid w:val="001B1D8C"/>
    <w:rsid w:val="001B26DC"/>
    <w:rsid w:val="001B2B88"/>
    <w:rsid w:val="001B6131"/>
    <w:rsid w:val="001C0B43"/>
    <w:rsid w:val="001C482C"/>
    <w:rsid w:val="001D65B6"/>
    <w:rsid w:val="001E240E"/>
    <w:rsid w:val="001E453D"/>
    <w:rsid w:val="001F1CDB"/>
    <w:rsid w:val="001F269C"/>
    <w:rsid w:val="001F4F24"/>
    <w:rsid w:val="001F5B7F"/>
    <w:rsid w:val="00203CB0"/>
    <w:rsid w:val="00206AF1"/>
    <w:rsid w:val="002156B9"/>
    <w:rsid w:val="00215D57"/>
    <w:rsid w:val="00216B19"/>
    <w:rsid w:val="00221FA4"/>
    <w:rsid w:val="002227B9"/>
    <w:rsid w:val="002229DD"/>
    <w:rsid w:val="002229EF"/>
    <w:rsid w:val="002238DB"/>
    <w:rsid w:val="00227331"/>
    <w:rsid w:val="00232C26"/>
    <w:rsid w:val="00233FA3"/>
    <w:rsid w:val="002342A1"/>
    <w:rsid w:val="00234643"/>
    <w:rsid w:val="00240FB1"/>
    <w:rsid w:val="002436BC"/>
    <w:rsid w:val="00247547"/>
    <w:rsid w:val="00252D60"/>
    <w:rsid w:val="002561C9"/>
    <w:rsid w:val="002570BF"/>
    <w:rsid w:val="002601F6"/>
    <w:rsid w:val="00261F77"/>
    <w:rsid w:val="00265D6F"/>
    <w:rsid w:val="00271CA9"/>
    <w:rsid w:val="00274530"/>
    <w:rsid w:val="00274B75"/>
    <w:rsid w:val="002805F8"/>
    <w:rsid w:val="002837F6"/>
    <w:rsid w:val="002875FA"/>
    <w:rsid w:val="00291DE4"/>
    <w:rsid w:val="002938CA"/>
    <w:rsid w:val="00294D14"/>
    <w:rsid w:val="00295902"/>
    <w:rsid w:val="00295D8D"/>
    <w:rsid w:val="002A0D5C"/>
    <w:rsid w:val="002A2B8D"/>
    <w:rsid w:val="002A57FB"/>
    <w:rsid w:val="002B1107"/>
    <w:rsid w:val="002C1544"/>
    <w:rsid w:val="002C168B"/>
    <w:rsid w:val="002C48FC"/>
    <w:rsid w:val="002C77B0"/>
    <w:rsid w:val="002D069D"/>
    <w:rsid w:val="002D5A73"/>
    <w:rsid w:val="002E3098"/>
    <w:rsid w:val="002E70F1"/>
    <w:rsid w:val="002F1159"/>
    <w:rsid w:val="002F1B1A"/>
    <w:rsid w:val="002F24E6"/>
    <w:rsid w:val="002F330D"/>
    <w:rsid w:val="002F42F7"/>
    <w:rsid w:val="002F4699"/>
    <w:rsid w:val="002F6F70"/>
    <w:rsid w:val="002F70FF"/>
    <w:rsid w:val="002F7202"/>
    <w:rsid w:val="002F756A"/>
    <w:rsid w:val="003014FA"/>
    <w:rsid w:val="00302341"/>
    <w:rsid w:val="00322847"/>
    <w:rsid w:val="00322EE2"/>
    <w:rsid w:val="00323CF4"/>
    <w:rsid w:val="003278F9"/>
    <w:rsid w:val="00333342"/>
    <w:rsid w:val="00333EDD"/>
    <w:rsid w:val="00334005"/>
    <w:rsid w:val="003362DC"/>
    <w:rsid w:val="00341B9A"/>
    <w:rsid w:val="00342F59"/>
    <w:rsid w:val="003440C6"/>
    <w:rsid w:val="00345743"/>
    <w:rsid w:val="003509EC"/>
    <w:rsid w:val="0035199D"/>
    <w:rsid w:val="00352D3C"/>
    <w:rsid w:val="00356C4B"/>
    <w:rsid w:val="0036054A"/>
    <w:rsid w:val="00360784"/>
    <w:rsid w:val="0036485A"/>
    <w:rsid w:val="003666F6"/>
    <w:rsid w:val="00370A34"/>
    <w:rsid w:val="00371043"/>
    <w:rsid w:val="00372068"/>
    <w:rsid w:val="003747EF"/>
    <w:rsid w:val="003961A6"/>
    <w:rsid w:val="003A3D1E"/>
    <w:rsid w:val="003A3D2F"/>
    <w:rsid w:val="003A5AFC"/>
    <w:rsid w:val="003A5C57"/>
    <w:rsid w:val="003B0512"/>
    <w:rsid w:val="003B13C2"/>
    <w:rsid w:val="003B2470"/>
    <w:rsid w:val="003B58E9"/>
    <w:rsid w:val="003B67C0"/>
    <w:rsid w:val="003B75CA"/>
    <w:rsid w:val="003B7B17"/>
    <w:rsid w:val="003C000D"/>
    <w:rsid w:val="003C07C3"/>
    <w:rsid w:val="003C28F4"/>
    <w:rsid w:val="003C3ED1"/>
    <w:rsid w:val="003D142C"/>
    <w:rsid w:val="003D4B07"/>
    <w:rsid w:val="003E19B1"/>
    <w:rsid w:val="003E3171"/>
    <w:rsid w:val="003E3E33"/>
    <w:rsid w:val="003E4F9B"/>
    <w:rsid w:val="003E627F"/>
    <w:rsid w:val="003E7BA7"/>
    <w:rsid w:val="003F0258"/>
    <w:rsid w:val="003F03A1"/>
    <w:rsid w:val="003F44F9"/>
    <w:rsid w:val="004006C0"/>
    <w:rsid w:val="00402B42"/>
    <w:rsid w:val="00404FE6"/>
    <w:rsid w:val="00410BF2"/>
    <w:rsid w:val="00412A69"/>
    <w:rsid w:val="00412B3D"/>
    <w:rsid w:val="004155A4"/>
    <w:rsid w:val="0041625F"/>
    <w:rsid w:val="00417AF7"/>
    <w:rsid w:val="004240BF"/>
    <w:rsid w:val="00426318"/>
    <w:rsid w:val="0042734C"/>
    <w:rsid w:val="00427F25"/>
    <w:rsid w:val="00430F25"/>
    <w:rsid w:val="004312AF"/>
    <w:rsid w:val="00431B68"/>
    <w:rsid w:val="00432147"/>
    <w:rsid w:val="00432C5B"/>
    <w:rsid w:val="00433509"/>
    <w:rsid w:val="00443925"/>
    <w:rsid w:val="00443A6F"/>
    <w:rsid w:val="00445DAA"/>
    <w:rsid w:val="00446001"/>
    <w:rsid w:val="00450613"/>
    <w:rsid w:val="00451CD7"/>
    <w:rsid w:val="00453A9A"/>
    <w:rsid w:val="0045559B"/>
    <w:rsid w:val="004556CE"/>
    <w:rsid w:val="00456708"/>
    <w:rsid w:val="00461865"/>
    <w:rsid w:val="004639CB"/>
    <w:rsid w:val="00466744"/>
    <w:rsid w:val="004745E0"/>
    <w:rsid w:val="004759AD"/>
    <w:rsid w:val="0048098B"/>
    <w:rsid w:val="004827AB"/>
    <w:rsid w:val="00482C26"/>
    <w:rsid w:val="0048429F"/>
    <w:rsid w:val="00484D27"/>
    <w:rsid w:val="00487C3A"/>
    <w:rsid w:val="00490D85"/>
    <w:rsid w:val="004A50E8"/>
    <w:rsid w:val="004B174E"/>
    <w:rsid w:val="004B3DD4"/>
    <w:rsid w:val="004B4D3B"/>
    <w:rsid w:val="004C04E5"/>
    <w:rsid w:val="004C0807"/>
    <w:rsid w:val="004C0ADC"/>
    <w:rsid w:val="004C2B0C"/>
    <w:rsid w:val="004C2B7A"/>
    <w:rsid w:val="004C77AB"/>
    <w:rsid w:val="004D30C7"/>
    <w:rsid w:val="004D580D"/>
    <w:rsid w:val="004F00AF"/>
    <w:rsid w:val="004F0294"/>
    <w:rsid w:val="004F0546"/>
    <w:rsid w:val="004F5AF8"/>
    <w:rsid w:val="0050318E"/>
    <w:rsid w:val="00506EC5"/>
    <w:rsid w:val="0051101C"/>
    <w:rsid w:val="00511D7B"/>
    <w:rsid w:val="00512614"/>
    <w:rsid w:val="00513E49"/>
    <w:rsid w:val="0052215E"/>
    <w:rsid w:val="0052244A"/>
    <w:rsid w:val="00522DB5"/>
    <w:rsid w:val="00530229"/>
    <w:rsid w:val="005334ED"/>
    <w:rsid w:val="00534324"/>
    <w:rsid w:val="00535376"/>
    <w:rsid w:val="005371F3"/>
    <w:rsid w:val="00537B15"/>
    <w:rsid w:val="005432FE"/>
    <w:rsid w:val="005459E2"/>
    <w:rsid w:val="00545FC6"/>
    <w:rsid w:val="00547A19"/>
    <w:rsid w:val="005506FB"/>
    <w:rsid w:val="00555062"/>
    <w:rsid w:val="00555937"/>
    <w:rsid w:val="00555A58"/>
    <w:rsid w:val="00562FDA"/>
    <w:rsid w:val="00570BC0"/>
    <w:rsid w:val="005717CC"/>
    <w:rsid w:val="00571C80"/>
    <w:rsid w:val="00574438"/>
    <w:rsid w:val="005748C7"/>
    <w:rsid w:val="00576DFE"/>
    <w:rsid w:val="0058325B"/>
    <w:rsid w:val="0059048E"/>
    <w:rsid w:val="00593E12"/>
    <w:rsid w:val="0059631D"/>
    <w:rsid w:val="005A08B3"/>
    <w:rsid w:val="005A1DD1"/>
    <w:rsid w:val="005A4D75"/>
    <w:rsid w:val="005A5CA7"/>
    <w:rsid w:val="005B0DBA"/>
    <w:rsid w:val="005B32C8"/>
    <w:rsid w:val="005C01FB"/>
    <w:rsid w:val="005C2E7A"/>
    <w:rsid w:val="005C4C96"/>
    <w:rsid w:val="005C52EE"/>
    <w:rsid w:val="005C59F6"/>
    <w:rsid w:val="005C7B11"/>
    <w:rsid w:val="005D16FF"/>
    <w:rsid w:val="005D2869"/>
    <w:rsid w:val="005D3DD4"/>
    <w:rsid w:val="005D725A"/>
    <w:rsid w:val="005E3A5A"/>
    <w:rsid w:val="005E558C"/>
    <w:rsid w:val="005F124F"/>
    <w:rsid w:val="005F153D"/>
    <w:rsid w:val="005F4703"/>
    <w:rsid w:val="005F4993"/>
    <w:rsid w:val="005F6270"/>
    <w:rsid w:val="005F6618"/>
    <w:rsid w:val="005F6A66"/>
    <w:rsid w:val="006041B5"/>
    <w:rsid w:val="00604E6C"/>
    <w:rsid w:val="00607AD0"/>
    <w:rsid w:val="00610BC0"/>
    <w:rsid w:val="00612177"/>
    <w:rsid w:val="0062038D"/>
    <w:rsid w:val="00626143"/>
    <w:rsid w:val="006262F4"/>
    <w:rsid w:val="006270A5"/>
    <w:rsid w:val="00631895"/>
    <w:rsid w:val="00631FB2"/>
    <w:rsid w:val="006412DC"/>
    <w:rsid w:val="00643A8C"/>
    <w:rsid w:val="006469CA"/>
    <w:rsid w:val="00647097"/>
    <w:rsid w:val="0065019F"/>
    <w:rsid w:val="0065106B"/>
    <w:rsid w:val="0065375E"/>
    <w:rsid w:val="00654132"/>
    <w:rsid w:val="006551C8"/>
    <w:rsid w:val="00655553"/>
    <w:rsid w:val="00656470"/>
    <w:rsid w:val="00657162"/>
    <w:rsid w:val="0066492D"/>
    <w:rsid w:val="00665EC0"/>
    <w:rsid w:val="00667303"/>
    <w:rsid w:val="006745F8"/>
    <w:rsid w:val="00675CC2"/>
    <w:rsid w:val="00676836"/>
    <w:rsid w:val="0067710C"/>
    <w:rsid w:val="00677FD0"/>
    <w:rsid w:val="00683567"/>
    <w:rsid w:val="00690A89"/>
    <w:rsid w:val="00691350"/>
    <w:rsid w:val="00692EE3"/>
    <w:rsid w:val="00694124"/>
    <w:rsid w:val="006953F7"/>
    <w:rsid w:val="00696473"/>
    <w:rsid w:val="0069692B"/>
    <w:rsid w:val="00696ADA"/>
    <w:rsid w:val="006974C8"/>
    <w:rsid w:val="006A4195"/>
    <w:rsid w:val="006A65CA"/>
    <w:rsid w:val="006B0B10"/>
    <w:rsid w:val="006B28AD"/>
    <w:rsid w:val="006B58DB"/>
    <w:rsid w:val="006B5BBE"/>
    <w:rsid w:val="006C006E"/>
    <w:rsid w:val="006C1E9C"/>
    <w:rsid w:val="006C7117"/>
    <w:rsid w:val="006D074B"/>
    <w:rsid w:val="006D0C03"/>
    <w:rsid w:val="006D5D2C"/>
    <w:rsid w:val="006E172B"/>
    <w:rsid w:val="006E5011"/>
    <w:rsid w:val="006E650F"/>
    <w:rsid w:val="006F1CD7"/>
    <w:rsid w:val="006F64A9"/>
    <w:rsid w:val="006F7ACF"/>
    <w:rsid w:val="0070125D"/>
    <w:rsid w:val="007042BB"/>
    <w:rsid w:val="00704AA5"/>
    <w:rsid w:val="00704AF1"/>
    <w:rsid w:val="007072E3"/>
    <w:rsid w:val="0071510A"/>
    <w:rsid w:val="007172C1"/>
    <w:rsid w:val="00721EBC"/>
    <w:rsid w:val="0072447B"/>
    <w:rsid w:val="00726E40"/>
    <w:rsid w:val="00726EF1"/>
    <w:rsid w:val="00727E1B"/>
    <w:rsid w:val="00736D04"/>
    <w:rsid w:val="00740D91"/>
    <w:rsid w:val="0074160B"/>
    <w:rsid w:val="00742D9E"/>
    <w:rsid w:val="00744B07"/>
    <w:rsid w:val="0074652C"/>
    <w:rsid w:val="007473BB"/>
    <w:rsid w:val="007477BB"/>
    <w:rsid w:val="00747F7C"/>
    <w:rsid w:val="0075640A"/>
    <w:rsid w:val="007571E6"/>
    <w:rsid w:val="00757815"/>
    <w:rsid w:val="00773B7F"/>
    <w:rsid w:val="00780740"/>
    <w:rsid w:val="0078123D"/>
    <w:rsid w:val="00781C42"/>
    <w:rsid w:val="00782D1D"/>
    <w:rsid w:val="00785F29"/>
    <w:rsid w:val="0079017A"/>
    <w:rsid w:val="007904CB"/>
    <w:rsid w:val="00790569"/>
    <w:rsid w:val="00790C65"/>
    <w:rsid w:val="00791B60"/>
    <w:rsid w:val="00792202"/>
    <w:rsid w:val="00793F11"/>
    <w:rsid w:val="007970DF"/>
    <w:rsid w:val="007A10F7"/>
    <w:rsid w:val="007A2429"/>
    <w:rsid w:val="007A2788"/>
    <w:rsid w:val="007A3D2F"/>
    <w:rsid w:val="007B3259"/>
    <w:rsid w:val="007B33DF"/>
    <w:rsid w:val="007B58B8"/>
    <w:rsid w:val="007B59E6"/>
    <w:rsid w:val="007C0B05"/>
    <w:rsid w:val="007C1E84"/>
    <w:rsid w:val="007C3322"/>
    <w:rsid w:val="007C4ED7"/>
    <w:rsid w:val="007C6BC6"/>
    <w:rsid w:val="007D042E"/>
    <w:rsid w:val="007D1FD4"/>
    <w:rsid w:val="007D350E"/>
    <w:rsid w:val="007D7495"/>
    <w:rsid w:val="007E48A5"/>
    <w:rsid w:val="007E7B13"/>
    <w:rsid w:val="007F1FBC"/>
    <w:rsid w:val="007F2CDC"/>
    <w:rsid w:val="007F4E6E"/>
    <w:rsid w:val="007F7A67"/>
    <w:rsid w:val="008010D0"/>
    <w:rsid w:val="00804237"/>
    <w:rsid w:val="0080587A"/>
    <w:rsid w:val="00806C84"/>
    <w:rsid w:val="00810BF9"/>
    <w:rsid w:val="00812B7D"/>
    <w:rsid w:val="00812E5F"/>
    <w:rsid w:val="00812F4C"/>
    <w:rsid w:val="00816A90"/>
    <w:rsid w:val="00820952"/>
    <w:rsid w:val="00823359"/>
    <w:rsid w:val="00826AE5"/>
    <w:rsid w:val="008279A3"/>
    <w:rsid w:val="00830582"/>
    <w:rsid w:val="008332C1"/>
    <w:rsid w:val="00833CB2"/>
    <w:rsid w:val="00834FD0"/>
    <w:rsid w:val="00835448"/>
    <w:rsid w:val="0084010C"/>
    <w:rsid w:val="00842BC8"/>
    <w:rsid w:val="00843CDD"/>
    <w:rsid w:val="00847D2C"/>
    <w:rsid w:val="00852EA1"/>
    <w:rsid w:val="008555B8"/>
    <w:rsid w:val="00860DE2"/>
    <w:rsid w:val="00863010"/>
    <w:rsid w:val="00867901"/>
    <w:rsid w:val="00873404"/>
    <w:rsid w:val="00875BB8"/>
    <w:rsid w:val="00875D32"/>
    <w:rsid w:val="00876400"/>
    <w:rsid w:val="00880D06"/>
    <w:rsid w:val="008839CC"/>
    <w:rsid w:val="0088539A"/>
    <w:rsid w:val="00885743"/>
    <w:rsid w:val="00886CB5"/>
    <w:rsid w:val="00887788"/>
    <w:rsid w:val="0089116C"/>
    <w:rsid w:val="00892E46"/>
    <w:rsid w:val="00894AD6"/>
    <w:rsid w:val="00895AA1"/>
    <w:rsid w:val="00896105"/>
    <w:rsid w:val="00897789"/>
    <w:rsid w:val="008A3F24"/>
    <w:rsid w:val="008C26D1"/>
    <w:rsid w:val="008C3C82"/>
    <w:rsid w:val="008C45A8"/>
    <w:rsid w:val="008C5BAC"/>
    <w:rsid w:val="008D00CE"/>
    <w:rsid w:val="008D09D5"/>
    <w:rsid w:val="008D3E50"/>
    <w:rsid w:val="008D5BCD"/>
    <w:rsid w:val="008E0272"/>
    <w:rsid w:val="008E0BCC"/>
    <w:rsid w:val="008E5AF8"/>
    <w:rsid w:val="008E6B37"/>
    <w:rsid w:val="008E6E44"/>
    <w:rsid w:val="008F5882"/>
    <w:rsid w:val="008F6BD0"/>
    <w:rsid w:val="0090009B"/>
    <w:rsid w:val="00900A40"/>
    <w:rsid w:val="00905081"/>
    <w:rsid w:val="00906511"/>
    <w:rsid w:val="00912F7B"/>
    <w:rsid w:val="009141DF"/>
    <w:rsid w:val="00915B40"/>
    <w:rsid w:val="009209A0"/>
    <w:rsid w:val="00925633"/>
    <w:rsid w:val="00926945"/>
    <w:rsid w:val="00926A18"/>
    <w:rsid w:val="009439A2"/>
    <w:rsid w:val="00943AB6"/>
    <w:rsid w:val="00952112"/>
    <w:rsid w:val="00952D67"/>
    <w:rsid w:val="0095470C"/>
    <w:rsid w:val="0095585F"/>
    <w:rsid w:val="00960BBB"/>
    <w:rsid w:val="009619F5"/>
    <w:rsid w:val="00970411"/>
    <w:rsid w:val="0097137B"/>
    <w:rsid w:val="00972C3D"/>
    <w:rsid w:val="00972F52"/>
    <w:rsid w:val="009751BE"/>
    <w:rsid w:val="009751F1"/>
    <w:rsid w:val="00975850"/>
    <w:rsid w:val="00977B9C"/>
    <w:rsid w:val="00983FF4"/>
    <w:rsid w:val="0098415C"/>
    <w:rsid w:val="00984FF7"/>
    <w:rsid w:val="009879CF"/>
    <w:rsid w:val="009967AE"/>
    <w:rsid w:val="009A1EBD"/>
    <w:rsid w:val="009A6252"/>
    <w:rsid w:val="009B15C4"/>
    <w:rsid w:val="009B2F09"/>
    <w:rsid w:val="009B3252"/>
    <w:rsid w:val="009B5344"/>
    <w:rsid w:val="009B6255"/>
    <w:rsid w:val="009C457C"/>
    <w:rsid w:val="009C48F2"/>
    <w:rsid w:val="009C4FB2"/>
    <w:rsid w:val="009C7195"/>
    <w:rsid w:val="009D35A7"/>
    <w:rsid w:val="009E690A"/>
    <w:rsid w:val="009E6E54"/>
    <w:rsid w:val="009E7E3B"/>
    <w:rsid w:val="009F362F"/>
    <w:rsid w:val="009F4EA6"/>
    <w:rsid w:val="009F5C6A"/>
    <w:rsid w:val="00A07CCA"/>
    <w:rsid w:val="00A1093C"/>
    <w:rsid w:val="00A11AAC"/>
    <w:rsid w:val="00A15548"/>
    <w:rsid w:val="00A16417"/>
    <w:rsid w:val="00A172C1"/>
    <w:rsid w:val="00A176DC"/>
    <w:rsid w:val="00A22727"/>
    <w:rsid w:val="00A24CBF"/>
    <w:rsid w:val="00A365F2"/>
    <w:rsid w:val="00A36703"/>
    <w:rsid w:val="00A408D5"/>
    <w:rsid w:val="00A42D05"/>
    <w:rsid w:val="00A547AE"/>
    <w:rsid w:val="00A5564E"/>
    <w:rsid w:val="00A60D96"/>
    <w:rsid w:val="00A706E0"/>
    <w:rsid w:val="00A7281C"/>
    <w:rsid w:val="00A7429E"/>
    <w:rsid w:val="00A751E1"/>
    <w:rsid w:val="00A75579"/>
    <w:rsid w:val="00A768F4"/>
    <w:rsid w:val="00A84DF5"/>
    <w:rsid w:val="00A911D2"/>
    <w:rsid w:val="00A979CF"/>
    <w:rsid w:val="00AB10C7"/>
    <w:rsid w:val="00AB19DC"/>
    <w:rsid w:val="00AB38B3"/>
    <w:rsid w:val="00AB4DC8"/>
    <w:rsid w:val="00AB7D68"/>
    <w:rsid w:val="00AC2D9F"/>
    <w:rsid w:val="00AC796B"/>
    <w:rsid w:val="00AD1C3B"/>
    <w:rsid w:val="00AD1ED5"/>
    <w:rsid w:val="00AD2265"/>
    <w:rsid w:val="00AD65F7"/>
    <w:rsid w:val="00AD6EAA"/>
    <w:rsid w:val="00AE1545"/>
    <w:rsid w:val="00AE31A1"/>
    <w:rsid w:val="00AF3ED0"/>
    <w:rsid w:val="00B00880"/>
    <w:rsid w:val="00B06D8C"/>
    <w:rsid w:val="00B073ED"/>
    <w:rsid w:val="00B07B0B"/>
    <w:rsid w:val="00B1056A"/>
    <w:rsid w:val="00B11C4E"/>
    <w:rsid w:val="00B1301E"/>
    <w:rsid w:val="00B159C2"/>
    <w:rsid w:val="00B173E6"/>
    <w:rsid w:val="00B20948"/>
    <w:rsid w:val="00B215E1"/>
    <w:rsid w:val="00B225B2"/>
    <w:rsid w:val="00B24B17"/>
    <w:rsid w:val="00B27070"/>
    <w:rsid w:val="00B27FEB"/>
    <w:rsid w:val="00B32433"/>
    <w:rsid w:val="00B35597"/>
    <w:rsid w:val="00B37364"/>
    <w:rsid w:val="00B401CF"/>
    <w:rsid w:val="00B43C4E"/>
    <w:rsid w:val="00B51563"/>
    <w:rsid w:val="00B515A5"/>
    <w:rsid w:val="00B51B8E"/>
    <w:rsid w:val="00B53061"/>
    <w:rsid w:val="00B56835"/>
    <w:rsid w:val="00B604FD"/>
    <w:rsid w:val="00B60C62"/>
    <w:rsid w:val="00B64107"/>
    <w:rsid w:val="00B66CEC"/>
    <w:rsid w:val="00B7560E"/>
    <w:rsid w:val="00B759C1"/>
    <w:rsid w:val="00B77560"/>
    <w:rsid w:val="00B81F54"/>
    <w:rsid w:val="00B84122"/>
    <w:rsid w:val="00B84789"/>
    <w:rsid w:val="00B859D0"/>
    <w:rsid w:val="00B87C92"/>
    <w:rsid w:val="00B93877"/>
    <w:rsid w:val="00B968A0"/>
    <w:rsid w:val="00B975F3"/>
    <w:rsid w:val="00BA06C0"/>
    <w:rsid w:val="00BA19DA"/>
    <w:rsid w:val="00BA40F2"/>
    <w:rsid w:val="00BA4117"/>
    <w:rsid w:val="00BA62A7"/>
    <w:rsid w:val="00BB29F3"/>
    <w:rsid w:val="00BB5468"/>
    <w:rsid w:val="00BB5FD0"/>
    <w:rsid w:val="00BC0FB1"/>
    <w:rsid w:val="00BC3432"/>
    <w:rsid w:val="00BC55F0"/>
    <w:rsid w:val="00BC663D"/>
    <w:rsid w:val="00BC730A"/>
    <w:rsid w:val="00BD1B43"/>
    <w:rsid w:val="00BD3EEB"/>
    <w:rsid w:val="00BD3FA6"/>
    <w:rsid w:val="00BD74C8"/>
    <w:rsid w:val="00BE0295"/>
    <w:rsid w:val="00BE1495"/>
    <w:rsid w:val="00BE4F9E"/>
    <w:rsid w:val="00BE5ED0"/>
    <w:rsid w:val="00BE66CF"/>
    <w:rsid w:val="00BF226C"/>
    <w:rsid w:val="00BF385A"/>
    <w:rsid w:val="00BF497F"/>
    <w:rsid w:val="00BF7A0F"/>
    <w:rsid w:val="00C0322A"/>
    <w:rsid w:val="00C0547C"/>
    <w:rsid w:val="00C070FF"/>
    <w:rsid w:val="00C07F30"/>
    <w:rsid w:val="00C107E7"/>
    <w:rsid w:val="00C12282"/>
    <w:rsid w:val="00C15778"/>
    <w:rsid w:val="00C17942"/>
    <w:rsid w:val="00C231E1"/>
    <w:rsid w:val="00C24A1E"/>
    <w:rsid w:val="00C257F6"/>
    <w:rsid w:val="00C2668E"/>
    <w:rsid w:val="00C27740"/>
    <w:rsid w:val="00C31C5E"/>
    <w:rsid w:val="00C31FBA"/>
    <w:rsid w:val="00C36EBE"/>
    <w:rsid w:val="00C41BFF"/>
    <w:rsid w:val="00C44A45"/>
    <w:rsid w:val="00C46080"/>
    <w:rsid w:val="00C50B2F"/>
    <w:rsid w:val="00C52750"/>
    <w:rsid w:val="00C56A76"/>
    <w:rsid w:val="00C57A44"/>
    <w:rsid w:val="00C610D8"/>
    <w:rsid w:val="00C70758"/>
    <w:rsid w:val="00C73565"/>
    <w:rsid w:val="00C738FF"/>
    <w:rsid w:val="00C7473A"/>
    <w:rsid w:val="00C757A7"/>
    <w:rsid w:val="00C76C19"/>
    <w:rsid w:val="00C76F8E"/>
    <w:rsid w:val="00C84BCF"/>
    <w:rsid w:val="00C84DC8"/>
    <w:rsid w:val="00C8638C"/>
    <w:rsid w:val="00C86DF7"/>
    <w:rsid w:val="00C93B6B"/>
    <w:rsid w:val="00C9409C"/>
    <w:rsid w:val="00C96358"/>
    <w:rsid w:val="00C96363"/>
    <w:rsid w:val="00C963A6"/>
    <w:rsid w:val="00CA31E3"/>
    <w:rsid w:val="00CA559C"/>
    <w:rsid w:val="00CA72EF"/>
    <w:rsid w:val="00CB0530"/>
    <w:rsid w:val="00CB4484"/>
    <w:rsid w:val="00CB641F"/>
    <w:rsid w:val="00CB717C"/>
    <w:rsid w:val="00CB7A22"/>
    <w:rsid w:val="00CC1C27"/>
    <w:rsid w:val="00CC27BE"/>
    <w:rsid w:val="00CC5486"/>
    <w:rsid w:val="00CC5F44"/>
    <w:rsid w:val="00CD37B4"/>
    <w:rsid w:val="00CD5634"/>
    <w:rsid w:val="00CD7E23"/>
    <w:rsid w:val="00CE2F8B"/>
    <w:rsid w:val="00CE3509"/>
    <w:rsid w:val="00CE4328"/>
    <w:rsid w:val="00CE629C"/>
    <w:rsid w:val="00CF7007"/>
    <w:rsid w:val="00CF7809"/>
    <w:rsid w:val="00D02F29"/>
    <w:rsid w:val="00D11DD0"/>
    <w:rsid w:val="00D14224"/>
    <w:rsid w:val="00D16DA1"/>
    <w:rsid w:val="00D226F1"/>
    <w:rsid w:val="00D22BEE"/>
    <w:rsid w:val="00D24E50"/>
    <w:rsid w:val="00D316E1"/>
    <w:rsid w:val="00D346AF"/>
    <w:rsid w:val="00D37D31"/>
    <w:rsid w:val="00D44CE8"/>
    <w:rsid w:val="00D5136A"/>
    <w:rsid w:val="00D52964"/>
    <w:rsid w:val="00D52BC1"/>
    <w:rsid w:val="00D54ADC"/>
    <w:rsid w:val="00D55BEE"/>
    <w:rsid w:val="00D56788"/>
    <w:rsid w:val="00D608E9"/>
    <w:rsid w:val="00D629AD"/>
    <w:rsid w:val="00D63761"/>
    <w:rsid w:val="00D65270"/>
    <w:rsid w:val="00D657AA"/>
    <w:rsid w:val="00D707B2"/>
    <w:rsid w:val="00D74E19"/>
    <w:rsid w:val="00D74E43"/>
    <w:rsid w:val="00D75A74"/>
    <w:rsid w:val="00D83106"/>
    <w:rsid w:val="00D90471"/>
    <w:rsid w:val="00D90F8D"/>
    <w:rsid w:val="00DA49EA"/>
    <w:rsid w:val="00DA730F"/>
    <w:rsid w:val="00DA7608"/>
    <w:rsid w:val="00DA7C85"/>
    <w:rsid w:val="00DB12B8"/>
    <w:rsid w:val="00DB3256"/>
    <w:rsid w:val="00DC0DC9"/>
    <w:rsid w:val="00DC392A"/>
    <w:rsid w:val="00DC3C58"/>
    <w:rsid w:val="00DC62D7"/>
    <w:rsid w:val="00DD15D1"/>
    <w:rsid w:val="00DD1B64"/>
    <w:rsid w:val="00DD3BFF"/>
    <w:rsid w:val="00DD3D53"/>
    <w:rsid w:val="00DD4CEC"/>
    <w:rsid w:val="00DD529F"/>
    <w:rsid w:val="00DD6D08"/>
    <w:rsid w:val="00DE5E97"/>
    <w:rsid w:val="00DF2534"/>
    <w:rsid w:val="00DF4AF6"/>
    <w:rsid w:val="00E00954"/>
    <w:rsid w:val="00E00DC3"/>
    <w:rsid w:val="00E0430F"/>
    <w:rsid w:val="00E04517"/>
    <w:rsid w:val="00E060B9"/>
    <w:rsid w:val="00E0672A"/>
    <w:rsid w:val="00E103DB"/>
    <w:rsid w:val="00E112B5"/>
    <w:rsid w:val="00E17B53"/>
    <w:rsid w:val="00E2039A"/>
    <w:rsid w:val="00E212F1"/>
    <w:rsid w:val="00E2235A"/>
    <w:rsid w:val="00E23495"/>
    <w:rsid w:val="00E24AA5"/>
    <w:rsid w:val="00E30A15"/>
    <w:rsid w:val="00E4316A"/>
    <w:rsid w:val="00E54364"/>
    <w:rsid w:val="00E564E1"/>
    <w:rsid w:val="00E575BF"/>
    <w:rsid w:val="00E60497"/>
    <w:rsid w:val="00E663A4"/>
    <w:rsid w:val="00E66E24"/>
    <w:rsid w:val="00E71A5E"/>
    <w:rsid w:val="00E72AE2"/>
    <w:rsid w:val="00E73EAF"/>
    <w:rsid w:val="00E761BD"/>
    <w:rsid w:val="00E762EF"/>
    <w:rsid w:val="00E8192B"/>
    <w:rsid w:val="00E82CB2"/>
    <w:rsid w:val="00E83370"/>
    <w:rsid w:val="00E847C3"/>
    <w:rsid w:val="00E8798F"/>
    <w:rsid w:val="00E90563"/>
    <w:rsid w:val="00E90A50"/>
    <w:rsid w:val="00E9174B"/>
    <w:rsid w:val="00E92F8C"/>
    <w:rsid w:val="00E935BB"/>
    <w:rsid w:val="00E936BD"/>
    <w:rsid w:val="00E94313"/>
    <w:rsid w:val="00E96A08"/>
    <w:rsid w:val="00EA3206"/>
    <w:rsid w:val="00EA3E4F"/>
    <w:rsid w:val="00EA41CA"/>
    <w:rsid w:val="00EB01E9"/>
    <w:rsid w:val="00EB3A80"/>
    <w:rsid w:val="00EB6900"/>
    <w:rsid w:val="00EC3453"/>
    <w:rsid w:val="00EC404D"/>
    <w:rsid w:val="00EC7C5F"/>
    <w:rsid w:val="00ED14B2"/>
    <w:rsid w:val="00ED1F70"/>
    <w:rsid w:val="00ED31CC"/>
    <w:rsid w:val="00ED69D8"/>
    <w:rsid w:val="00ED7532"/>
    <w:rsid w:val="00EE145F"/>
    <w:rsid w:val="00EE5018"/>
    <w:rsid w:val="00EF15DF"/>
    <w:rsid w:val="00EF4682"/>
    <w:rsid w:val="00EF4D94"/>
    <w:rsid w:val="00EF6052"/>
    <w:rsid w:val="00F01596"/>
    <w:rsid w:val="00F0333A"/>
    <w:rsid w:val="00F06143"/>
    <w:rsid w:val="00F11726"/>
    <w:rsid w:val="00F12F0F"/>
    <w:rsid w:val="00F21466"/>
    <w:rsid w:val="00F22DE4"/>
    <w:rsid w:val="00F22F09"/>
    <w:rsid w:val="00F23F08"/>
    <w:rsid w:val="00F2654D"/>
    <w:rsid w:val="00F35FB2"/>
    <w:rsid w:val="00F37F6B"/>
    <w:rsid w:val="00F42632"/>
    <w:rsid w:val="00F46AB8"/>
    <w:rsid w:val="00F52ECC"/>
    <w:rsid w:val="00F54784"/>
    <w:rsid w:val="00F55CE8"/>
    <w:rsid w:val="00F5743C"/>
    <w:rsid w:val="00F57F5A"/>
    <w:rsid w:val="00F60051"/>
    <w:rsid w:val="00F61E07"/>
    <w:rsid w:val="00F66731"/>
    <w:rsid w:val="00F66D20"/>
    <w:rsid w:val="00F66EAA"/>
    <w:rsid w:val="00F67067"/>
    <w:rsid w:val="00F73A79"/>
    <w:rsid w:val="00F77657"/>
    <w:rsid w:val="00F832E1"/>
    <w:rsid w:val="00F93C67"/>
    <w:rsid w:val="00F942D8"/>
    <w:rsid w:val="00F943C5"/>
    <w:rsid w:val="00F94849"/>
    <w:rsid w:val="00F95D2B"/>
    <w:rsid w:val="00F96676"/>
    <w:rsid w:val="00F969CA"/>
    <w:rsid w:val="00FA161E"/>
    <w:rsid w:val="00FA25C8"/>
    <w:rsid w:val="00FA4FDE"/>
    <w:rsid w:val="00FB252E"/>
    <w:rsid w:val="00FB65D0"/>
    <w:rsid w:val="00FC52FC"/>
    <w:rsid w:val="00FC7559"/>
    <w:rsid w:val="00FD21EF"/>
    <w:rsid w:val="00FD7054"/>
    <w:rsid w:val="00FE23E9"/>
    <w:rsid w:val="00FE243D"/>
    <w:rsid w:val="00FE33B0"/>
    <w:rsid w:val="00FF72A4"/>
    <w:rsid w:val="4A98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nhideWhenUsed="0" w:uiPriority="0" w:semiHidden="0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en-US" w:bidi="ar-SA"/>
    </w:rPr>
  </w:style>
  <w:style w:type="paragraph" w:styleId="2">
    <w:name w:val="heading 1"/>
    <w:basedOn w:val="1"/>
    <w:next w:val="1"/>
    <w:link w:val="20"/>
    <w:qFormat/>
    <w:uiPriority w:val="0"/>
    <w:pPr>
      <w:keepNext/>
      <w:keepLines/>
      <w:widowControl w:val="0"/>
      <w:tabs>
        <w:tab w:val="left" w:pos="0"/>
        <w:tab w:val="left" w:pos="540"/>
        <w:tab w:val="left" w:pos="1170"/>
        <w:tab w:val="left" w:pos="1800"/>
        <w:tab w:val="left" w:pos="2520"/>
        <w:tab w:val="left" w:pos="2880"/>
      </w:tabs>
      <w:suppressAutoHyphens/>
      <w:jc w:val="both"/>
      <w:outlineLvl w:val="0"/>
    </w:pPr>
    <w:rPr>
      <w:rFonts w:ascii="CG Times" w:hAnsi="CG Times"/>
      <w:b/>
      <w:snapToGrid w:val="0"/>
      <w:color w:val="000000"/>
      <w:spacing w:val="-2"/>
      <w:sz w:val="22"/>
    </w:rPr>
  </w:style>
  <w:style w:type="paragraph" w:styleId="3">
    <w:name w:val="heading 3"/>
    <w:basedOn w:val="1"/>
    <w:next w:val="1"/>
    <w:link w:val="21"/>
    <w:qFormat/>
    <w:uiPriority w:val="0"/>
    <w:pPr>
      <w:keepNext/>
      <w:widowControl w:val="0"/>
      <w:tabs>
        <w:tab w:val="left" w:pos="0"/>
      </w:tabs>
      <w:suppressAutoHyphens/>
      <w:spacing w:line="229" w:lineRule="auto"/>
      <w:jc w:val="center"/>
      <w:outlineLvl w:val="2"/>
    </w:pPr>
    <w:rPr>
      <w:rFonts w:ascii="CG Times" w:hAnsi="CG Times"/>
      <w:snapToGrid w:val="0"/>
      <w:sz w:val="24"/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31"/>
    <w:semiHidden/>
    <w:unhideWhenUsed/>
    <w:uiPriority w:val="99"/>
  </w:style>
  <w:style w:type="paragraph" w:styleId="5">
    <w:name w:val="Body Text"/>
    <w:basedOn w:val="1"/>
    <w:link w:val="22"/>
    <w:uiPriority w:val="0"/>
    <w:pPr>
      <w:widowControl w:val="0"/>
      <w:jc w:val="both"/>
    </w:pPr>
    <w:rPr>
      <w:rFonts w:ascii="CG Times" w:hAnsi="CG Times"/>
      <w:snapToGrid w:val="0"/>
      <w:color w:val="000000"/>
      <w:sz w:val="22"/>
    </w:rPr>
  </w:style>
  <w:style w:type="paragraph" w:styleId="6">
    <w:name w:val="Body Text Indent"/>
    <w:basedOn w:val="1"/>
    <w:link w:val="24"/>
    <w:uiPriority w:val="0"/>
    <w:pPr>
      <w:widowControl w:val="0"/>
      <w:tabs>
        <w:tab w:val="left" w:pos="0"/>
        <w:tab w:val="left" w:pos="450"/>
        <w:tab w:val="left" w:pos="1080"/>
        <w:tab w:val="left" w:pos="1620"/>
        <w:tab w:val="left" w:pos="2160"/>
      </w:tabs>
      <w:suppressAutoHyphens/>
      <w:ind w:left="1080" w:hanging="1080"/>
      <w:jc w:val="both"/>
    </w:pPr>
    <w:rPr>
      <w:rFonts w:ascii="CG Times" w:hAnsi="CG Times"/>
      <w:snapToGrid w:val="0"/>
      <w:color w:val="000000"/>
      <w:spacing w:val="-3"/>
      <w:sz w:val="24"/>
    </w:rPr>
  </w:style>
  <w:style w:type="paragraph" w:styleId="7">
    <w:name w:val="toc 3"/>
    <w:basedOn w:val="1"/>
    <w:next w:val="1"/>
    <w:autoRedefine/>
    <w:unhideWhenUsed/>
    <w:uiPriority w:val="39"/>
    <w:pPr>
      <w:spacing w:after="100"/>
      <w:ind w:left="400"/>
    </w:pPr>
  </w:style>
  <w:style w:type="paragraph" w:styleId="8">
    <w:name w:val="Body Text Indent 2"/>
    <w:basedOn w:val="1"/>
    <w:link w:val="25"/>
    <w:uiPriority w:val="0"/>
    <w:pPr>
      <w:suppressAutoHyphens/>
      <w:ind w:left="1440" w:hanging="720"/>
      <w:jc w:val="both"/>
    </w:pPr>
    <w:rPr>
      <w:rFonts w:ascii="Tahoma" w:hAnsi="Tahoma"/>
      <w:spacing w:val="-2"/>
    </w:rPr>
  </w:style>
  <w:style w:type="paragraph" w:styleId="9">
    <w:name w:val="Balloon Text"/>
    <w:basedOn w:val="1"/>
    <w:link w:val="28"/>
    <w:semiHidden/>
    <w:unhideWhenUsed/>
    <w:uiPriority w:val="99"/>
    <w:rPr>
      <w:sz w:val="16"/>
      <w:szCs w:val="16"/>
    </w:rPr>
  </w:style>
  <w:style w:type="paragraph" w:styleId="10">
    <w:name w:val="footer"/>
    <w:basedOn w:val="1"/>
    <w:link w:val="29"/>
    <w:unhideWhenUsed/>
    <w:uiPriority w:val="0"/>
    <w:pPr>
      <w:tabs>
        <w:tab w:val="center" w:pos="4320"/>
        <w:tab w:val="right" w:pos="8640"/>
      </w:tabs>
    </w:pPr>
  </w:style>
  <w:style w:type="paragraph" w:styleId="11">
    <w:name w:val="header"/>
    <w:basedOn w:val="1"/>
    <w:link w:val="23"/>
    <w:uiPriority w:val="99"/>
    <w:pPr>
      <w:widowControl w:val="0"/>
      <w:tabs>
        <w:tab w:val="center" w:pos="4320"/>
        <w:tab w:val="right" w:pos="8640"/>
      </w:tabs>
    </w:pPr>
    <w:rPr>
      <w:rFonts w:ascii="Courier" w:hAnsi="Courier"/>
      <w:snapToGrid w:val="0"/>
    </w:rPr>
  </w:style>
  <w:style w:type="paragraph" w:styleId="12">
    <w:name w:val="annotation subject"/>
    <w:basedOn w:val="4"/>
    <w:next w:val="4"/>
    <w:link w:val="32"/>
    <w:semiHidden/>
    <w:unhideWhenUsed/>
    <w:uiPriority w:val="99"/>
    <w:rPr>
      <w:b/>
      <w:bCs/>
    </w:rPr>
  </w:style>
  <w:style w:type="table" w:styleId="14">
    <w:name w:val="Table Grid"/>
    <w:basedOn w:val="13"/>
    <w:uiPriority w:val="59"/>
    <w:rPr>
      <w:rFonts w:ascii="Calibri" w:hAnsi="Calibri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6">
    <w:name w:val="FollowedHyperlink"/>
    <w:basedOn w:val="15"/>
    <w:semiHidden/>
    <w:unhideWhenUsed/>
    <w:uiPriority w:val="99"/>
    <w:rPr>
      <w:color w:val="800080"/>
      <w:u w:val="single"/>
    </w:rPr>
  </w:style>
  <w:style w:type="character" w:styleId="17">
    <w:name w:val="Emphasis"/>
    <w:qFormat/>
    <w:uiPriority w:val="20"/>
    <w:rPr>
      <w:color w:val="CC0033"/>
    </w:rPr>
  </w:style>
  <w:style w:type="character" w:styleId="18">
    <w:name w:val="Hyperlink"/>
    <w:unhideWhenUsed/>
    <w:uiPriority w:val="99"/>
    <w:rPr>
      <w:color w:val="0000FF"/>
      <w:u w:val="single"/>
    </w:rPr>
  </w:style>
  <w:style w:type="character" w:styleId="19">
    <w:name w:val="annotation reference"/>
    <w:semiHidden/>
    <w:unhideWhenUsed/>
    <w:uiPriority w:val="99"/>
    <w:rPr>
      <w:sz w:val="16"/>
      <w:szCs w:val="16"/>
    </w:rPr>
  </w:style>
  <w:style w:type="character" w:customStyle="1" w:styleId="20">
    <w:name w:val="标题 1 字符"/>
    <w:basedOn w:val="15"/>
    <w:link w:val="2"/>
    <w:uiPriority w:val="0"/>
    <w:rPr>
      <w:rFonts w:ascii="CG Times" w:hAnsi="CG Times" w:eastAsia="宋体" w:cs="Times New Roman"/>
      <w:b/>
      <w:snapToGrid w:val="0"/>
      <w:color w:val="000000"/>
      <w:spacing w:val="-2"/>
      <w:kern w:val="0"/>
      <w:sz w:val="22"/>
      <w:szCs w:val="20"/>
      <w:lang w:eastAsia="en-US"/>
    </w:rPr>
  </w:style>
  <w:style w:type="character" w:customStyle="1" w:styleId="21">
    <w:name w:val="标题 3 字符"/>
    <w:basedOn w:val="15"/>
    <w:link w:val="3"/>
    <w:uiPriority w:val="0"/>
    <w:rPr>
      <w:rFonts w:ascii="CG Times" w:hAnsi="CG Times" w:eastAsia="宋体" w:cs="Times New Roman"/>
      <w:snapToGrid w:val="0"/>
      <w:kern w:val="0"/>
      <w:sz w:val="24"/>
      <w:szCs w:val="20"/>
      <w:lang w:eastAsia="en-US"/>
    </w:rPr>
  </w:style>
  <w:style w:type="character" w:customStyle="1" w:styleId="22">
    <w:name w:val="正文文本 字符"/>
    <w:basedOn w:val="15"/>
    <w:link w:val="5"/>
    <w:uiPriority w:val="0"/>
    <w:rPr>
      <w:rFonts w:ascii="CG Times" w:hAnsi="CG Times" w:eastAsia="宋体" w:cs="Times New Roman"/>
      <w:snapToGrid w:val="0"/>
      <w:color w:val="000000"/>
      <w:kern w:val="0"/>
      <w:sz w:val="22"/>
      <w:szCs w:val="20"/>
      <w:lang w:eastAsia="en-US"/>
    </w:rPr>
  </w:style>
  <w:style w:type="character" w:customStyle="1" w:styleId="23">
    <w:name w:val="页眉 字符"/>
    <w:basedOn w:val="15"/>
    <w:link w:val="11"/>
    <w:uiPriority w:val="99"/>
    <w:rPr>
      <w:rFonts w:ascii="Courier" w:hAnsi="Courier" w:eastAsia="宋体" w:cs="Times New Roman"/>
      <w:snapToGrid w:val="0"/>
      <w:kern w:val="0"/>
      <w:sz w:val="20"/>
      <w:szCs w:val="20"/>
      <w:lang w:eastAsia="en-US"/>
    </w:rPr>
  </w:style>
  <w:style w:type="character" w:customStyle="1" w:styleId="24">
    <w:name w:val="正文文本缩进 字符"/>
    <w:basedOn w:val="15"/>
    <w:link w:val="6"/>
    <w:uiPriority w:val="0"/>
    <w:rPr>
      <w:rFonts w:ascii="CG Times" w:hAnsi="CG Times" w:eastAsia="宋体" w:cs="Times New Roman"/>
      <w:snapToGrid w:val="0"/>
      <w:color w:val="000000"/>
      <w:spacing w:val="-3"/>
      <w:kern w:val="0"/>
      <w:sz w:val="24"/>
      <w:szCs w:val="20"/>
      <w:lang w:eastAsia="en-US"/>
    </w:rPr>
  </w:style>
  <w:style w:type="character" w:customStyle="1" w:styleId="25">
    <w:name w:val="正文文本缩进 2 字符"/>
    <w:basedOn w:val="15"/>
    <w:link w:val="8"/>
    <w:uiPriority w:val="0"/>
    <w:rPr>
      <w:rFonts w:ascii="Tahoma" w:hAnsi="Tahoma" w:eastAsia="宋体" w:cs="Times New Roman"/>
      <w:spacing w:val="-2"/>
      <w:kern w:val="0"/>
      <w:sz w:val="20"/>
      <w:szCs w:val="20"/>
      <w:lang w:eastAsia="en-US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paragraph" w:customStyle="1" w:styleId="27">
    <w:name w:val="Char Char"/>
    <w:basedOn w:val="1"/>
    <w:uiPriority w:val="0"/>
    <w:pPr>
      <w:spacing w:after="160" w:line="240" w:lineRule="exact"/>
      <w:jc w:val="both"/>
    </w:pPr>
    <w:rPr>
      <w:rFonts w:ascii="Arial" w:hAnsi="Arial"/>
      <w:lang w:val="en-GB"/>
    </w:rPr>
  </w:style>
  <w:style w:type="character" w:customStyle="1" w:styleId="28">
    <w:name w:val="批注框文本 字符"/>
    <w:basedOn w:val="15"/>
    <w:link w:val="9"/>
    <w:semiHidden/>
    <w:uiPriority w:val="99"/>
    <w:rPr>
      <w:rFonts w:ascii="Times New Roman" w:hAnsi="Times New Roman" w:eastAsia="宋体" w:cs="Times New Roman"/>
      <w:kern w:val="0"/>
      <w:sz w:val="16"/>
      <w:szCs w:val="16"/>
      <w:lang w:eastAsia="en-US"/>
    </w:rPr>
  </w:style>
  <w:style w:type="character" w:customStyle="1" w:styleId="29">
    <w:name w:val="页脚 字符"/>
    <w:basedOn w:val="15"/>
    <w:link w:val="10"/>
    <w:uiPriority w:val="0"/>
    <w:rPr>
      <w:rFonts w:ascii="Times New Roman" w:hAnsi="Times New Roman" w:eastAsia="宋体" w:cs="Times New Roman"/>
      <w:kern w:val="0"/>
      <w:sz w:val="20"/>
      <w:szCs w:val="20"/>
      <w:lang w:eastAsia="en-US"/>
    </w:rPr>
  </w:style>
  <w:style w:type="paragraph" w:customStyle="1" w:styleId="30">
    <w:name w:val="TOC Heading"/>
    <w:basedOn w:val="2"/>
    <w:next w:val="1"/>
    <w:semiHidden/>
    <w:unhideWhenUsed/>
    <w:qFormat/>
    <w:uiPriority w:val="39"/>
    <w:pPr>
      <w:widowControl/>
      <w:tabs>
        <w:tab w:val="clear" w:pos="0"/>
        <w:tab w:val="clear" w:pos="540"/>
        <w:tab w:val="clear" w:pos="1170"/>
        <w:tab w:val="clear" w:pos="1800"/>
        <w:tab w:val="clear" w:pos="2520"/>
        <w:tab w:val="clear" w:pos="2880"/>
      </w:tabs>
      <w:suppressAutoHyphens w:val="0"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pacing w:val="0"/>
      <w:sz w:val="28"/>
      <w:szCs w:val="28"/>
    </w:rPr>
  </w:style>
  <w:style w:type="character" w:customStyle="1" w:styleId="31">
    <w:name w:val="批注文字 字符"/>
    <w:basedOn w:val="15"/>
    <w:link w:val="4"/>
    <w:semiHidden/>
    <w:uiPriority w:val="99"/>
    <w:rPr>
      <w:rFonts w:ascii="Times New Roman" w:hAnsi="Times New Roman" w:eastAsia="宋体" w:cs="Times New Roman"/>
      <w:kern w:val="0"/>
      <w:sz w:val="20"/>
      <w:szCs w:val="20"/>
      <w:lang w:eastAsia="en-US"/>
    </w:rPr>
  </w:style>
  <w:style w:type="character" w:customStyle="1" w:styleId="32">
    <w:name w:val="批注主题 字符"/>
    <w:basedOn w:val="31"/>
    <w:link w:val="12"/>
    <w:semiHidden/>
    <w:uiPriority w:val="99"/>
    <w:rPr>
      <w:rFonts w:ascii="Times New Roman" w:hAnsi="Times New Roman" w:eastAsia="宋体" w:cs="Times New Roman"/>
      <w:b/>
      <w:bCs/>
      <w:kern w:val="0"/>
      <w:sz w:val="20"/>
      <w:szCs w:val="20"/>
      <w:lang w:eastAsia="en-US"/>
    </w:rPr>
  </w:style>
  <w:style w:type="paragraph" w:customStyle="1" w:styleId="33">
    <w:name w:val="Revision"/>
    <w:hidden/>
    <w:semiHidden/>
    <w:uiPriority w:val="99"/>
    <w:rPr>
      <w:rFonts w:ascii="Times New Roman" w:hAnsi="Times New Roman" w:eastAsia="宋体" w:cs="Times New Roman"/>
      <w:kern w:val="0"/>
      <w:sz w:val="20"/>
      <w:szCs w:val="20"/>
      <w:lang w:val="en-US" w:eastAsia="en-US" w:bidi="ar-SA"/>
    </w:rPr>
  </w:style>
  <w:style w:type="character" w:customStyle="1" w:styleId="34">
    <w:name w:val="hz"/>
    <w:basedOn w:val="15"/>
    <w:uiPriority w:val="0"/>
  </w:style>
  <w:style w:type="paragraph" w:customStyle="1" w:styleId="35">
    <w:name w:val="标题 31"/>
    <w:next w:val="1"/>
    <w:uiPriority w:val="0"/>
    <w:pPr>
      <w:keepNext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240" w:after="60"/>
      <w:outlineLvl w:val="2"/>
    </w:pPr>
    <w:rPr>
      <w:rFonts w:ascii="Cambria" w:hAnsi="Cambria" w:eastAsia="Cambria" w:cs="Cambria"/>
      <w:b/>
      <w:bCs/>
      <w:color w:val="000000"/>
      <w:kern w:val="0"/>
      <w:sz w:val="26"/>
      <w:szCs w:val="26"/>
      <w:u w:color="000000"/>
      <w:lang w:val="en-US" w:eastAsia="zh-CN" w:bidi="ar-SA"/>
    </w:rPr>
  </w:style>
  <w:style w:type="paragraph" w:customStyle="1" w:styleId="36">
    <w:name w:val="Default"/>
    <w:uiPriority w:val="0"/>
    <w:pPr>
      <w:widowControl w:val="0"/>
      <w:autoSpaceDE w:val="0"/>
      <w:autoSpaceDN w:val="0"/>
      <w:adjustRightInd w:val="0"/>
    </w:pPr>
    <w:rPr>
      <w:rFonts w:ascii="Calibri" w:hAnsi="Calibri" w:cs="Calibri" w:eastAsiaTheme="minorEastAsia"/>
      <w:color w:val="000000"/>
      <w:kern w:val="0"/>
      <w:sz w:val="24"/>
      <w:szCs w:val="24"/>
      <w:lang w:val="en-US" w:eastAsia="zh-CN" w:bidi="ar-SA"/>
    </w:rPr>
  </w:style>
  <w:style w:type="paragraph" w:customStyle="1" w:styleId="37">
    <w:name w:val="msonormal"/>
    <w:basedOn w:val="1"/>
    <w:uiPriority w:val="0"/>
    <w:pP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38">
    <w:name w:val="font0"/>
    <w:basedOn w:val="1"/>
    <w:uiPriority w:val="0"/>
    <w:pPr>
      <w:spacing w:before="100" w:beforeAutospacing="1" w:after="100" w:afterAutospacing="1"/>
    </w:pPr>
    <w:rPr>
      <w:rFonts w:ascii="宋体" w:hAnsi="宋体" w:cs="宋体"/>
      <w:color w:val="000000"/>
      <w:sz w:val="22"/>
      <w:szCs w:val="22"/>
      <w:lang w:eastAsia="zh-CN"/>
    </w:rPr>
  </w:style>
  <w:style w:type="paragraph" w:customStyle="1" w:styleId="39">
    <w:name w:val="font5"/>
    <w:basedOn w:val="1"/>
    <w:uiPriority w:val="0"/>
    <w:pPr>
      <w:spacing w:before="100" w:beforeAutospacing="1" w:after="100" w:afterAutospacing="1"/>
    </w:pPr>
    <w:rPr>
      <w:rFonts w:ascii="宋体" w:hAnsi="宋体" w:cs="宋体"/>
      <w:sz w:val="18"/>
      <w:szCs w:val="18"/>
      <w:lang w:eastAsia="zh-CN"/>
    </w:rPr>
  </w:style>
  <w:style w:type="paragraph" w:customStyle="1" w:styleId="40">
    <w:name w:val="font6"/>
    <w:basedOn w:val="1"/>
    <w:uiPriority w:val="0"/>
    <w:pPr>
      <w:spacing w:before="100" w:beforeAutospacing="1" w:after="100" w:afterAutospacing="1"/>
    </w:pPr>
    <w:rPr>
      <w:rFonts w:ascii="宋体" w:hAnsi="宋体" w:cs="宋体"/>
      <w:sz w:val="18"/>
      <w:szCs w:val="18"/>
      <w:lang w:eastAsia="zh-CN"/>
    </w:rPr>
  </w:style>
  <w:style w:type="paragraph" w:customStyle="1" w:styleId="41">
    <w:name w:val="font7"/>
    <w:basedOn w:val="1"/>
    <w:uiPriority w:val="0"/>
    <w:pPr>
      <w:spacing w:before="100" w:beforeAutospacing="1" w:after="100" w:afterAutospacing="1"/>
    </w:pPr>
    <w:rPr>
      <w:rFonts w:ascii="宋体" w:hAnsi="宋体" w:cs="宋体"/>
      <w:color w:val="000000"/>
      <w:sz w:val="22"/>
      <w:szCs w:val="22"/>
      <w:lang w:eastAsia="zh-CN"/>
    </w:rPr>
  </w:style>
  <w:style w:type="paragraph" w:customStyle="1" w:styleId="42">
    <w:name w:val="font8"/>
    <w:basedOn w:val="1"/>
    <w:uiPriority w:val="0"/>
    <w:pP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  <w:lang w:eastAsia="zh-CN"/>
    </w:rPr>
  </w:style>
  <w:style w:type="paragraph" w:customStyle="1" w:styleId="43">
    <w:name w:val="font9"/>
    <w:basedOn w:val="1"/>
    <w:uiPriority w:val="0"/>
    <w:pPr>
      <w:spacing w:before="100" w:beforeAutospacing="1" w:after="100" w:afterAutospacing="1"/>
    </w:pPr>
    <w:rPr>
      <w:rFonts w:ascii="宋体" w:hAnsi="宋体" w:cs="宋体"/>
      <w:color w:val="000000"/>
      <w:sz w:val="18"/>
      <w:szCs w:val="18"/>
      <w:lang w:eastAsia="zh-CN"/>
    </w:rPr>
  </w:style>
  <w:style w:type="paragraph" w:customStyle="1" w:styleId="44">
    <w:name w:val="font10"/>
    <w:basedOn w:val="1"/>
    <w:uiPriority w:val="0"/>
    <w:pPr>
      <w:spacing w:before="100" w:beforeAutospacing="1" w:after="100" w:afterAutospacing="1"/>
    </w:pPr>
    <w:rPr>
      <w:rFonts w:ascii="宋体" w:hAnsi="宋体" w:cs="宋体"/>
      <w:sz w:val="22"/>
      <w:szCs w:val="22"/>
      <w:lang w:eastAsia="zh-CN"/>
    </w:rPr>
  </w:style>
  <w:style w:type="paragraph" w:customStyle="1" w:styleId="45">
    <w:name w:val="font11"/>
    <w:basedOn w:val="1"/>
    <w:uiPriority w:val="0"/>
    <w:pPr>
      <w:spacing w:before="100" w:beforeAutospacing="1" w:after="100" w:afterAutospacing="1"/>
    </w:pPr>
    <w:rPr>
      <w:rFonts w:ascii="宋体" w:hAnsi="宋体" w:cs="宋体"/>
      <w:sz w:val="22"/>
      <w:szCs w:val="22"/>
      <w:lang w:eastAsia="zh-CN"/>
    </w:rPr>
  </w:style>
  <w:style w:type="paragraph" w:customStyle="1" w:styleId="46">
    <w:name w:val="font12"/>
    <w:basedOn w:val="1"/>
    <w:uiPriority w:val="0"/>
    <w:pPr>
      <w:spacing w:before="100" w:beforeAutospacing="1" w:after="100" w:afterAutospacing="1"/>
    </w:pPr>
    <w:rPr>
      <w:rFonts w:ascii="Arial" w:hAnsi="Arial" w:cs="Arial"/>
      <w:sz w:val="22"/>
      <w:szCs w:val="22"/>
      <w:lang w:eastAsia="zh-CN"/>
    </w:rPr>
  </w:style>
  <w:style w:type="paragraph" w:customStyle="1" w:styleId="47">
    <w:name w:val="font13"/>
    <w:basedOn w:val="1"/>
    <w:uiPriority w:val="0"/>
    <w:pPr>
      <w:spacing w:before="100" w:beforeAutospacing="1" w:after="100" w:afterAutospacing="1"/>
    </w:pPr>
    <w:rPr>
      <w:rFonts w:ascii="宋体" w:hAnsi="宋体" w:cs="宋体"/>
      <w:sz w:val="22"/>
      <w:szCs w:val="22"/>
      <w:lang w:eastAsia="zh-CN"/>
    </w:rPr>
  </w:style>
  <w:style w:type="paragraph" w:customStyle="1" w:styleId="48">
    <w:name w:val="xl65"/>
    <w:basedOn w:val="1"/>
    <w:uiPriority w:val="0"/>
    <w:pP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49">
    <w:name w:val="xl66"/>
    <w:basedOn w:val="1"/>
    <w:uiPriority w:val="0"/>
    <w:pPr>
      <w:spacing w:before="100" w:beforeAutospacing="1" w:after="100" w:afterAutospacing="1"/>
      <w:textAlignment w:val="center"/>
    </w:pPr>
    <w:rPr>
      <w:rFonts w:ascii="宋体" w:hAnsi="宋体" w:cs="宋体"/>
      <w:sz w:val="24"/>
      <w:szCs w:val="24"/>
      <w:lang w:eastAsia="zh-CN"/>
    </w:rPr>
  </w:style>
  <w:style w:type="paragraph" w:customStyle="1" w:styleId="50">
    <w:name w:val="xl67"/>
    <w:basedOn w:val="1"/>
    <w:uiPriority w:val="0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51">
    <w:name w:val="xl68"/>
    <w:basedOn w:val="1"/>
    <w:uiPriority w:val="0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52">
    <w:name w:val="xl69"/>
    <w:basedOn w:val="1"/>
    <w:uiPriority w:val="0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53">
    <w:name w:val="xl70"/>
    <w:basedOn w:val="1"/>
    <w:uiPriority w:val="0"/>
    <w:pPr>
      <w:pBdr>
        <w:top w:val="single" w:color="auto" w:sz="8" w:space="0"/>
        <w:left w:val="single" w:color="auto" w:sz="4" w:space="0"/>
        <w:right w:val="single" w:color="auto" w:sz="8" w:space="0"/>
      </w:pBdr>
      <w:spacing w:before="100" w:beforeAutospacing="1" w:after="100" w:afterAutospacing="1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54">
    <w:name w:val="xl7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55">
    <w:name w:val="xl72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56">
    <w:name w:val="xl7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57">
    <w:name w:val="xl7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58">
    <w:name w:val="xl7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宋体" w:hAnsi="宋体" w:cs="宋体"/>
      <w:sz w:val="24"/>
      <w:szCs w:val="24"/>
      <w:lang w:eastAsia="zh-CN"/>
    </w:rPr>
  </w:style>
  <w:style w:type="paragraph" w:customStyle="1" w:styleId="59">
    <w:name w:val="xl7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60">
    <w:name w:val="xl77"/>
    <w:basedOn w:val="1"/>
    <w:uiPriority w:val="0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61">
    <w:name w:val="xl78"/>
    <w:basedOn w:val="1"/>
    <w:qFormat/>
    <w:uiPriority w:val="0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62">
    <w:name w:val="xl7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63">
    <w:name w:val="xl80"/>
    <w:basedOn w:val="1"/>
    <w:qFormat/>
    <w:uiPriority w:val="0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sz w:val="24"/>
      <w:szCs w:val="24"/>
      <w:lang w:eastAsia="zh-CN"/>
    </w:rPr>
  </w:style>
  <w:style w:type="paragraph" w:customStyle="1" w:styleId="64">
    <w:name w:val="xl8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65">
    <w:name w:val="xl8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66">
    <w:name w:val="xl83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67">
    <w:name w:val="xl84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8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68">
    <w:name w:val="xl8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69">
    <w:name w:val="xl86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70">
    <w:name w:val="xl87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71">
    <w:name w:val="xl88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72">
    <w:name w:val="xl89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73">
    <w:name w:val="xl90"/>
    <w:basedOn w:val="1"/>
    <w:uiPriority w:val="0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paragraph" w:customStyle="1" w:styleId="74">
    <w:name w:val="xl91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75">
    <w:name w:val="xl92"/>
    <w:basedOn w:val="1"/>
    <w:uiPriority w:val="0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76">
    <w:name w:val="xl93"/>
    <w:basedOn w:val="1"/>
    <w:uiPriority w:val="0"/>
    <w:pPr>
      <w:pBdr>
        <w:top w:val="single" w:color="auto" w:sz="4" w:space="0"/>
        <w:left w:val="single" w:color="auto" w:sz="8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sz w:val="24"/>
      <w:szCs w:val="24"/>
      <w:lang w:eastAsia="zh-CN"/>
    </w:rPr>
  </w:style>
  <w:style w:type="paragraph" w:customStyle="1" w:styleId="77">
    <w:name w:val="xl94"/>
    <w:basedOn w:val="1"/>
    <w:uiPriority w:val="0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sz w:val="24"/>
      <w:szCs w:val="24"/>
      <w:lang w:eastAsia="zh-CN"/>
    </w:rPr>
  </w:style>
  <w:style w:type="paragraph" w:customStyle="1" w:styleId="78">
    <w:name w:val="xl95"/>
    <w:basedOn w:val="1"/>
    <w:uiPriority w:val="0"/>
    <w:pPr>
      <w:pBdr>
        <w:left w:val="single" w:color="auto" w:sz="8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sz w:val="24"/>
      <w:szCs w:val="24"/>
      <w:lang w:eastAsia="zh-CN"/>
    </w:rPr>
  </w:style>
  <w:style w:type="paragraph" w:customStyle="1" w:styleId="79">
    <w:name w:val="xl96"/>
    <w:basedOn w:val="1"/>
    <w:uiPriority w:val="0"/>
    <w:pPr>
      <w:pBdr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sz w:val="24"/>
      <w:szCs w:val="24"/>
      <w:lang w:eastAsia="zh-CN"/>
    </w:rPr>
  </w:style>
  <w:style w:type="paragraph" w:customStyle="1" w:styleId="80">
    <w:name w:val="xl97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81">
    <w:name w:val="xl98"/>
    <w:basedOn w:val="1"/>
    <w:uiPriority w:val="0"/>
    <w:pPr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82">
    <w:name w:val="xl99"/>
    <w:basedOn w:val="1"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83">
    <w:name w:val="xl100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84">
    <w:name w:val="xl101"/>
    <w:basedOn w:val="1"/>
    <w:uiPriority w:val="0"/>
    <w:pPr>
      <w:spacing w:before="100" w:beforeAutospacing="1" w:after="100" w:afterAutospacing="1"/>
      <w:jc w:val="center"/>
    </w:pPr>
    <w:rPr>
      <w:rFonts w:ascii="宋体" w:hAnsi="宋体" w:cs="宋体"/>
      <w:b/>
      <w:bCs/>
      <w:sz w:val="40"/>
      <w:szCs w:val="40"/>
      <w:lang w:eastAsia="zh-CN"/>
    </w:rPr>
  </w:style>
  <w:style w:type="paragraph" w:customStyle="1" w:styleId="85">
    <w:name w:val="xl102"/>
    <w:basedOn w:val="1"/>
    <w:uiPriority w:val="0"/>
    <w:pPr>
      <w:spacing w:before="100" w:beforeAutospacing="1" w:after="100" w:afterAutospacing="1"/>
      <w:textAlignment w:val="center"/>
    </w:pPr>
    <w:rPr>
      <w:rFonts w:ascii="宋体" w:hAnsi="宋体" w:cs="宋体"/>
      <w:b/>
      <w:bCs/>
      <w:sz w:val="24"/>
      <w:szCs w:val="24"/>
      <w:lang w:eastAsia="zh-CN"/>
    </w:rPr>
  </w:style>
  <w:style w:type="paragraph" w:customStyle="1" w:styleId="86">
    <w:name w:val="xl103"/>
    <w:basedOn w:val="1"/>
    <w:uiPriority w:val="0"/>
    <w:pPr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  <w:style w:type="character" w:customStyle="1" w:styleId="87">
    <w:name w:val="未处理的提及1"/>
    <w:basedOn w:val="15"/>
    <w:semiHidden/>
    <w:unhideWhenUsed/>
    <w:uiPriority w:val="99"/>
    <w:rPr>
      <w:color w:val="808080"/>
      <w:shd w:val="clear" w:color="auto" w:fill="E6E6E6"/>
    </w:rPr>
  </w:style>
  <w:style w:type="paragraph" w:customStyle="1" w:styleId="88">
    <w:name w:val="xl7967"/>
    <w:basedOn w:val="1"/>
    <w:uiPriority w:val="0"/>
    <w:pPr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89">
    <w:name w:val="xl7968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90">
    <w:name w:val="xl7969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91">
    <w:name w:val="xl7970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92">
    <w:name w:val="xl7971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93">
    <w:name w:val="xl7972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94">
    <w:name w:val="xl7973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95">
    <w:name w:val="xl7974"/>
    <w:basedOn w:val="1"/>
    <w:uiPriority w:val="0"/>
    <w:pPr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96">
    <w:name w:val="xl7975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97">
    <w:name w:val="xl7976"/>
    <w:basedOn w:val="1"/>
    <w:uiPriority w:val="0"/>
    <w:pPr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98">
    <w:name w:val="xl7977"/>
    <w:basedOn w:val="1"/>
    <w:uiPriority w:val="0"/>
    <w:pPr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99">
    <w:name w:val="xl7978"/>
    <w:basedOn w:val="1"/>
    <w:uiPriority w:val="0"/>
    <w:pP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00">
    <w:name w:val="xl7979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724F9"/>
      <w:spacing w:before="100" w:beforeAutospacing="1" w:after="100" w:afterAutospacing="1"/>
      <w:textAlignment w:val="center"/>
    </w:pPr>
    <w:rPr>
      <w:rFonts w:ascii="微软雅黑" w:hAnsi="微软雅黑" w:eastAsia="微软雅黑" w:cs="宋体"/>
      <w:b/>
      <w:bCs/>
      <w:color w:val="FF0000"/>
      <w:sz w:val="24"/>
      <w:szCs w:val="24"/>
      <w:lang w:eastAsia="zh-CN"/>
    </w:rPr>
  </w:style>
  <w:style w:type="paragraph" w:customStyle="1" w:styleId="101">
    <w:name w:val="xl7980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724F9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color w:val="FF0000"/>
      <w:sz w:val="24"/>
      <w:szCs w:val="24"/>
      <w:lang w:eastAsia="zh-CN"/>
    </w:rPr>
  </w:style>
  <w:style w:type="paragraph" w:customStyle="1" w:styleId="102">
    <w:name w:val="xl7981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724F9"/>
      <w:spacing w:before="100" w:beforeAutospacing="1" w:after="100" w:afterAutospacing="1"/>
      <w:textAlignment w:val="center"/>
    </w:pPr>
    <w:rPr>
      <w:rFonts w:ascii="微软雅黑" w:hAnsi="微软雅黑" w:eastAsia="微软雅黑" w:cs="宋体"/>
      <w:color w:val="FF0000"/>
      <w:sz w:val="24"/>
      <w:szCs w:val="24"/>
      <w:lang w:eastAsia="zh-CN"/>
    </w:rPr>
  </w:style>
  <w:style w:type="paragraph" w:customStyle="1" w:styleId="103">
    <w:name w:val="xl7982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724F9"/>
      <w:spacing w:before="100" w:beforeAutospacing="1" w:after="100" w:afterAutospacing="1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04">
    <w:name w:val="xl7983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05">
    <w:name w:val="xl7984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06">
    <w:name w:val="xl7985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07">
    <w:name w:val="xl7986"/>
    <w:basedOn w:val="1"/>
    <w:uiPriority w:val="0"/>
    <w:pP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08">
    <w:name w:val="xl7987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color w:val="003366"/>
      <w:sz w:val="24"/>
      <w:szCs w:val="24"/>
      <w:lang w:eastAsia="zh-CN"/>
    </w:rPr>
  </w:style>
  <w:style w:type="paragraph" w:customStyle="1" w:styleId="109">
    <w:name w:val="xl7988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10">
    <w:name w:val="xl7989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B050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11">
    <w:name w:val="xl7990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B050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12">
    <w:name w:val="xl7991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B050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13">
    <w:name w:val="xl7992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B050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14">
    <w:name w:val="xl7993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B050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15">
    <w:name w:val="xl7994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16">
    <w:name w:val="xl7995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17">
    <w:name w:val="xl7996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724F9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color w:val="FF0000"/>
      <w:sz w:val="24"/>
      <w:szCs w:val="24"/>
      <w:lang w:eastAsia="zh-CN"/>
    </w:rPr>
  </w:style>
  <w:style w:type="paragraph" w:customStyle="1" w:styleId="118">
    <w:name w:val="xl7997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19">
    <w:name w:val="xl7998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20">
    <w:name w:val="xl7999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21">
    <w:name w:val="xl8000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微软雅黑" w:hAnsi="微软雅黑" w:eastAsia="微软雅黑" w:cs="宋体"/>
      <w:color w:val="FF0000"/>
      <w:sz w:val="24"/>
      <w:szCs w:val="24"/>
      <w:lang w:eastAsia="zh-CN"/>
    </w:rPr>
  </w:style>
  <w:style w:type="paragraph" w:customStyle="1" w:styleId="122">
    <w:name w:val="xl8001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color w:val="FF0000"/>
      <w:sz w:val="24"/>
      <w:szCs w:val="24"/>
      <w:lang w:eastAsia="zh-CN"/>
    </w:rPr>
  </w:style>
  <w:style w:type="paragraph" w:customStyle="1" w:styleId="123">
    <w:name w:val="xl8002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24">
    <w:name w:val="xl8003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25">
    <w:name w:val="xl8004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FF00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26">
    <w:name w:val="xl8005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0000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27">
    <w:name w:val="xl8006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28">
    <w:name w:val="xl8007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29">
    <w:name w:val="xl8008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30">
    <w:name w:val="xl8009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31">
    <w:name w:val="xl8010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FF00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32">
    <w:name w:val="xl8011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33">
    <w:name w:val="xl8012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34">
    <w:name w:val="xl8013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35">
    <w:name w:val="xl8014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36">
    <w:name w:val="xl8015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37">
    <w:name w:val="xl8016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38">
    <w:name w:val="xl8017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39">
    <w:name w:val="xl8018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40">
    <w:name w:val="xl8019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B050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41">
    <w:name w:val="xl8020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42">
    <w:name w:val="xl8021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43">
    <w:name w:val="xl8022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微软雅黑" w:hAnsi="微软雅黑" w:eastAsia="微软雅黑" w:cs="宋体"/>
      <w:color w:val="FF0000"/>
      <w:sz w:val="24"/>
      <w:szCs w:val="24"/>
      <w:lang w:eastAsia="zh-CN"/>
    </w:rPr>
  </w:style>
  <w:style w:type="paragraph" w:customStyle="1" w:styleId="144">
    <w:name w:val="xl8023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724F9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color w:val="FF0000"/>
      <w:sz w:val="24"/>
      <w:szCs w:val="24"/>
      <w:lang w:eastAsia="zh-CN"/>
    </w:rPr>
  </w:style>
  <w:style w:type="paragraph" w:customStyle="1" w:styleId="145">
    <w:name w:val="xl8024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724F9"/>
      <w:spacing w:before="100" w:beforeAutospacing="1" w:after="100" w:afterAutospacing="1"/>
      <w:textAlignment w:val="center"/>
    </w:pPr>
    <w:rPr>
      <w:rFonts w:ascii="微软雅黑" w:hAnsi="微软雅黑" w:eastAsia="微软雅黑" w:cs="宋体"/>
      <w:color w:val="FF0000"/>
      <w:sz w:val="24"/>
      <w:szCs w:val="24"/>
      <w:lang w:eastAsia="zh-CN"/>
    </w:rPr>
  </w:style>
  <w:style w:type="paragraph" w:customStyle="1" w:styleId="146">
    <w:name w:val="xl8025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47">
    <w:name w:val="xl8026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48">
    <w:name w:val="xl8027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49">
    <w:name w:val="xl8028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50">
    <w:name w:val="xl8029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51">
    <w:name w:val="xl8030"/>
    <w:basedOn w:val="1"/>
    <w:uiPriority w:val="0"/>
    <w:pPr>
      <w:pBdr>
        <w:left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52">
    <w:name w:val="xl8031"/>
    <w:basedOn w:val="1"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53">
    <w:name w:val="xl8032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54">
    <w:name w:val="xl8033"/>
    <w:basedOn w:val="1"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55">
    <w:name w:val="xl8034"/>
    <w:basedOn w:val="1"/>
    <w:uiPriority w:val="0"/>
    <w:pPr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56">
    <w:name w:val="xl8035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724F9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color w:val="FF0000"/>
      <w:sz w:val="24"/>
      <w:szCs w:val="24"/>
      <w:lang w:eastAsia="zh-CN"/>
    </w:rPr>
  </w:style>
  <w:style w:type="paragraph" w:customStyle="1" w:styleId="157">
    <w:name w:val="xl8036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724F9"/>
      <w:spacing w:before="100" w:beforeAutospacing="1" w:after="100" w:afterAutospacing="1"/>
      <w:textAlignment w:val="center"/>
    </w:pPr>
    <w:rPr>
      <w:rFonts w:ascii="微软雅黑" w:hAnsi="微软雅黑" w:eastAsia="微软雅黑" w:cs="宋体"/>
      <w:color w:val="FF0000"/>
      <w:sz w:val="24"/>
      <w:szCs w:val="24"/>
      <w:lang w:eastAsia="zh-CN"/>
    </w:rPr>
  </w:style>
  <w:style w:type="paragraph" w:customStyle="1" w:styleId="158">
    <w:name w:val="xl8037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59">
    <w:name w:val="xl8038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textAlignment w:val="center"/>
    </w:pPr>
    <w:rPr>
      <w:rFonts w:ascii="微软雅黑" w:hAnsi="微软雅黑" w:eastAsia="微软雅黑" w:cs="宋体"/>
      <w:color w:val="FF0000"/>
      <w:sz w:val="24"/>
      <w:szCs w:val="24"/>
      <w:lang w:eastAsia="zh-CN"/>
    </w:rPr>
  </w:style>
  <w:style w:type="paragraph" w:customStyle="1" w:styleId="160">
    <w:name w:val="xl8039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color w:val="FF0000"/>
      <w:sz w:val="24"/>
      <w:szCs w:val="24"/>
      <w:lang w:eastAsia="zh-CN"/>
    </w:rPr>
  </w:style>
  <w:style w:type="paragraph" w:customStyle="1" w:styleId="161">
    <w:name w:val="xl8040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jc w:val="center"/>
    </w:pPr>
    <w:rPr>
      <w:rFonts w:ascii="微软雅黑" w:hAnsi="微软雅黑" w:eastAsia="微软雅黑" w:cs="宋体"/>
      <w:color w:val="FF0000"/>
      <w:sz w:val="24"/>
      <w:szCs w:val="24"/>
      <w:lang w:eastAsia="zh-CN"/>
    </w:rPr>
  </w:style>
  <w:style w:type="paragraph" w:customStyle="1" w:styleId="162">
    <w:name w:val="xl8041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63">
    <w:name w:val="xl8042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微软雅黑" w:hAnsi="微软雅黑" w:eastAsia="微软雅黑" w:cs="宋体"/>
      <w:color w:val="FF0000"/>
      <w:sz w:val="24"/>
      <w:szCs w:val="24"/>
      <w:lang w:eastAsia="zh-CN"/>
    </w:rPr>
  </w:style>
  <w:style w:type="paragraph" w:customStyle="1" w:styleId="164">
    <w:name w:val="xl8043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65">
    <w:name w:val="xl8044"/>
    <w:basedOn w:val="1"/>
    <w:uiPriority w:val="0"/>
    <w:pPr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66">
    <w:name w:val="xl8045"/>
    <w:basedOn w:val="1"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67">
    <w:name w:val="xl8046"/>
    <w:basedOn w:val="1"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68">
    <w:name w:val="xl8047"/>
    <w:basedOn w:val="1"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69">
    <w:name w:val="xl8048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70">
    <w:name w:val="xl8049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71">
    <w:name w:val="xl8050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72">
    <w:name w:val="xl8051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73">
    <w:name w:val="xl8052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74">
    <w:name w:val="xl8053"/>
    <w:basedOn w:val="1"/>
    <w:uiPriority w:val="0"/>
    <w:pPr>
      <w:pBdr>
        <w:left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75">
    <w:name w:val="xl8054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76">
    <w:name w:val="xl8055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77">
    <w:name w:val="xl8056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78">
    <w:name w:val="xl8057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99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79">
    <w:name w:val="xl8058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00B050"/>
      <w:spacing w:before="100" w:beforeAutospacing="1" w:after="100" w:afterAutospacing="1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80">
    <w:name w:val="xl8059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81">
    <w:name w:val="xl8060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82">
    <w:name w:val="xl8061"/>
    <w:basedOn w:val="1"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83">
    <w:name w:val="xl8062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84">
    <w:name w:val="xl8063"/>
    <w:basedOn w:val="1"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85">
    <w:name w:val="xl8064"/>
    <w:basedOn w:val="1"/>
    <w:uiPriority w:val="0"/>
    <w:pPr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86">
    <w:name w:val="xl8065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87">
    <w:name w:val="xl8066"/>
    <w:basedOn w:val="1"/>
    <w:uiPriority w:val="0"/>
    <w:pPr>
      <w:pBdr>
        <w:left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88">
    <w:name w:val="xl8067"/>
    <w:basedOn w:val="1"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b/>
      <w:bCs/>
      <w:sz w:val="24"/>
      <w:szCs w:val="24"/>
      <w:lang w:eastAsia="zh-CN"/>
    </w:rPr>
  </w:style>
  <w:style w:type="paragraph" w:customStyle="1" w:styleId="189">
    <w:name w:val="xl8068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paragraph" w:customStyle="1" w:styleId="190">
    <w:name w:val="xl8069"/>
    <w:basedOn w:val="1"/>
    <w:uiPriority w:val="0"/>
    <w:pPr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 w:cs="宋体"/>
      <w:sz w:val="24"/>
      <w:szCs w:val="24"/>
      <w:lang w:eastAsia="zh-CN"/>
    </w:rPr>
  </w:style>
  <w:style w:type="table" w:customStyle="1" w:styleId="191">
    <w:name w:val="Table Normal"/>
    <w:qFormat/>
    <w:uiPriority w:val="0"/>
    <w:rPr>
      <w:rFonts w:ascii="Times New Roman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isl xmlns:xsi="http://www.w3.org/2001/XMLSchema-instance" xmlns:xsd="http://www.w3.org/2001/XMLSchema" xmlns="http://www.boldonjames.com/2008/01/sie/internal/label" sislVersion="0" policy="8cb55007-643b-4745-a803-66ac00fe2ebe" origin="userSelected">
  <element uid="id_classification_nonbusiness" value=""/>
</sisl>
</file>

<file path=customXml/itemProps1.xml><?xml version="1.0" encoding="utf-8"?>
<ds:datastoreItem xmlns:ds="http://schemas.openxmlformats.org/officeDocument/2006/customXml" ds:itemID="{8A1AC1D3-1BE1-401E-913F-09FF0617757C}">
  <ds:schemaRefs/>
</ds:datastoreItem>
</file>

<file path=customXml/itemProps2.xml><?xml version="1.0" encoding="utf-8"?>
<ds:datastoreItem xmlns:ds="http://schemas.openxmlformats.org/officeDocument/2006/customXml" ds:itemID="{C23A91CA-DB8C-48C3-B684-92FFA872938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968</Words>
  <Characters>1316</Characters>
  <Lines>81</Lines>
  <Paragraphs>81</Paragraphs>
  <TotalTime>9</TotalTime>
  <ScaleCrop>false</ScaleCrop>
  <LinksUpToDate>false</LinksUpToDate>
  <CharactersWithSpaces>1427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2026-08-18T06:39:00Z</dcterms:created>
  <dc:creator>alan.zeng</dc:creator>
  <cp:lastModifiedBy>微信用户</cp:lastModifiedBy>
  <cp:lastPrinted>2020-01-09T09:10:00Z</cp:lastPrinted>
  <dcterms:modified xsi:type="dcterms:W3CDTF">2026-09-14T13:59:53Z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6bcc0695-3390-461d-8a0d-fc02392e061c</vt:lpwstr>
  </property>
  <property fmtid="{D5CDD505-2E9C-101B-9397-08002B2CF9AE}" pid="3" name="bjSaver">
    <vt:lpwstr>k/tkuVXer9xO/vNBudLVXM1hnlr2JY96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policy="8cb55007-643b-4745-a803-66ac00fe2ebe" origin="userSelected" xmlns="http://www.boldonj</vt:lpwstr>
  </property>
  <property fmtid="{D5CDD505-2E9C-101B-9397-08002B2CF9AE}" pid="5" name="bjDocumentLabelXML-0">
    <vt:lpwstr>ames.com/2008/01/sie/internal/label"&gt;&lt;element uid="id_classification_nonbusiness" value="" /&gt;&lt;/sisl&gt;</vt:lpwstr>
  </property>
  <property fmtid="{D5CDD505-2E9C-101B-9397-08002B2CF9AE}" pid="6" name="bjDocumentSecurityLabel">
    <vt:lpwstr>Public</vt:lpwstr>
  </property>
  <property fmtid="{D5CDD505-2E9C-101B-9397-08002B2CF9AE}" pid="7" name="DLPMetadata">
    <vt:lpwstr>f2jE6qXPublic</vt:lpwstr>
  </property>
  <property fmtid="{D5CDD505-2E9C-101B-9397-08002B2CF9AE}" pid="8" name="KSOTemplateDocerSaveRecord">
    <vt:lpwstr>eyJoZGlkIjoiYjQ1M2M3MzU5ZTA0NWZkYzk3ZDVjYmJhZTI5OTZkZjkiLCJ1c2VySWQiOiIxMjkxMjQ4Nzc2In0=</vt:lpwstr>
  </property>
  <property fmtid="{D5CDD505-2E9C-101B-9397-08002B2CF9AE}" pid="9" name="KSOProductBuildVer">
    <vt:lpwstr>2052-12.1.0.24034</vt:lpwstr>
  </property>
  <property fmtid="{D5CDD505-2E9C-101B-9397-08002B2CF9AE}" pid="10" name="ICV">
    <vt:lpwstr>561E6B76AAA1490285F3EA24EA1137EF_12</vt:lpwstr>
  </property>
</Properties>
</file>