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32759B">
      <w:pPr>
        <w:widowControl w:val="0"/>
        <w:autoSpaceDE/>
        <w:autoSpaceDN/>
        <w:spacing w:after="0" w:line="240" w:lineRule="auto"/>
        <w:ind w:firstLine="0" w:firstLineChars="0"/>
        <w:jc w:val="both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shd w:val="clear" w:color="auto" w:fill="FFFFFF"/>
          <w:lang w:val="en-US" w:eastAsia="zh-Hans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shd w:val="clear" w:color="auto" w:fill="FFFFFF"/>
          <w:lang w:val="en-US" w:eastAsia="zh-Hans" w:bidi="ar-SA"/>
        </w:rPr>
        <w:t>附表1</w:t>
      </w:r>
    </w:p>
    <w:p w14:paraId="7450FB88">
      <w:pPr>
        <w:widowControl w:val="0"/>
        <w:autoSpaceDE/>
        <w:autoSpaceDN/>
        <w:spacing w:after="0" w:line="240" w:lineRule="auto"/>
        <w:ind w:left="0" w:leftChars="0" w:firstLine="0" w:firstLineChars="0"/>
        <w:jc w:val="center"/>
        <w:outlineLvl w:val="1"/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eastAsia="zh-Hans" w:bidi="ar-SA"/>
        </w:rPr>
      </w:pPr>
      <w:bookmarkStart w:id="3" w:name="_GoBack"/>
      <w:bookmarkStart w:id="0" w:name="_Toc15162"/>
      <w:bookmarkStart w:id="1" w:name="_Toc18559"/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bidi="ar-SA"/>
        </w:rPr>
        <w:t>获取文件</w:t>
      </w: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eastAsia="zh-CN" w:bidi="ar-SA"/>
        </w:rPr>
        <w:t>信息</w:t>
      </w: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bidi="ar-SA"/>
        </w:rPr>
        <w:t>登记</w:t>
      </w: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eastAsia="zh-Hans" w:bidi="ar-SA"/>
        </w:rPr>
        <w:t>表</w:t>
      </w:r>
      <w:bookmarkEnd w:id="0"/>
      <w:bookmarkEnd w:id="1"/>
    </w:p>
    <w:bookmarkEnd w:id="3"/>
    <w:tbl>
      <w:tblPr>
        <w:tblStyle w:val="4"/>
        <w:tblW w:w="8219" w:type="dxa"/>
        <w:jc w:val="center"/>
        <w:tblBorders>
          <w:top w:val="single" w:color="262626" w:sz="2" w:space="0"/>
          <w:left w:val="single" w:color="262626" w:sz="2" w:space="0"/>
          <w:bottom w:val="single" w:color="262626" w:sz="2" w:space="0"/>
          <w:right w:val="single" w:color="262626" w:sz="2" w:space="0"/>
          <w:insideH w:val="single" w:color="262626" w:sz="2" w:space="0"/>
          <w:insideV w:val="single" w:color="262626" w:sz="2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66"/>
        <w:gridCol w:w="1781"/>
        <w:gridCol w:w="4772"/>
      </w:tblGrid>
      <w:tr w14:paraId="0781CEA2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  <w:jc w:val="center"/>
        </w:trPr>
        <w:tc>
          <w:tcPr>
            <w:tcW w:w="1666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77C1C9E">
            <w:pPr>
              <w:jc w:val="center"/>
              <w:rPr>
                <w:rFonts w:cs="宋体"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宋体"/>
                <w:snapToGrid w:val="0"/>
                <w:color w:val="auto"/>
                <w:sz w:val="21"/>
                <w:szCs w:val="21"/>
                <w:highlight w:val="none"/>
              </w:rPr>
              <w:t>项目名称</w:t>
            </w:r>
          </w:p>
        </w:tc>
        <w:tc>
          <w:tcPr>
            <w:tcW w:w="6553" w:type="dxa"/>
            <w:gridSpan w:val="2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BD1773F">
            <w:pPr>
              <w:jc w:val="center"/>
              <w:rPr>
                <w:rFonts w:hint="eastAsia" w:eastAsia="宋体" w:cs="宋体"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eastAsia="宋体" w:cs="宋体"/>
                <w:snapToGrid w:val="0"/>
                <w:color w:val="auto"/>
                <w:sz w:val="21"/>
                <w:szCs w:val="21"/>
                <w:highlight w:val="none"/>
                <w:lang w:eastAsia="zh-CN"/>
              </w:rPr>
              <w:t>数字经济实验实训平台(二)</w:t>
            </w:r>
          </w:p>
        </w:tc>
      </w:tr>
      <w:tr w14:paraId="193B48EB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  <w:jc w:val="center"/>
        </w:trPr>
        <w:tc>
          <w:tcPr>
            <w:tcW w:w="1666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0A0AE0F">
            <w:pPr>
              <w:jc w:val="center"/>
              <w:rPr>
                <w:rFonts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宋体"/>
                <w:snapToGrid w:val="0"/>
                <w:color w:val="auto"/>
                <w:sz w:val="21"/>
                <w:szCs w:val="21"/>
                <w:highlight w:val="none"/>
              </w:rPr>
              <w:t>项目编号</w:t>
            </w:r>
          </w:p>
        </w:tc>
        <w:tc>
          <w:tcPr>
            <w:tcW w:w="6553" w:type="dxa"/>
            <w:gridSpan w:val="2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A818DE7">
            <w:pPr>
              <w:jc w:val="center"/>
              <w:rPr>
                <w:rFonts w:hint="eastAsia" w:eastAsia="宋体" w:cs="宋体"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eastAsia="宋体" w:cs="宋体"/>
                <w:snapToGrid w:val="0"/>
                <w:color w:val="auto"/>
                <w:sz w:val="21"/>
                <w:szCs w:val="21"/>
                <w:highlight w:val="none"/>
                <w:lang w:eastAsia="zh-CN"/>
              </w:rPr>
              <w:t>WUTH2026090052</w:t>
            </w:r>
            <w:r>
              <w:rPr>
                <w:rFonts w:hint="eastAsia" w:eastAsia="宋体" w:cs="宋体"/>
                <w:snapToGrid w:val="0"/>
                <w:color w:val="auto"/>
                <w:sz w:val="21"/>
                <w:szCs w:val="21"/>
                <w:highlight w:val="none"/>
              </w:rPr>
              <w:t>（0623-2651N1132057）</w:t>
            </w:r>
          </w:p>
        </w:tc>
      </w:tr>
      <w:tr w14:paraId="46164D42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  <w:jc w:val="center"/>
        </w:trPr>
        <w:tc>
          <w:tcPr>
            <w:tcW w:w="1666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C41B293">
            <w:pPr>
              <w:jc w:val="center"/>
              <w:rPr>
                <w:rFonts w:cs="宋体"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宋体"/>
                <w:snapToGrid w:val="0"/>
                <w:color w:val="auto"/>
                <w:sz w:val="21"/>
                <w:szCs w:val="21"/>
                <w:highlight w:val="none"/>
              </w:rPr>
              <w:t>包号</w:t>
            </w:r>
          </w:p>
        </w:tc>
        <w:tc>
          <w:tcPr>
            <w:tcW w:w="6553" w:type="dxa"/>
            <w:gridSpan w:val="2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6C1FE8F">
            <w:pPr>
              <w:jc w:val="center"/>
              <w:rPr>
                <w:rFonts w:hint="eastAsia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</w:tr>
      <w:tr w14:paraId="27BCF38C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1" w:hRule="atLeast"/>
          <w:jc w:val="center"/>
        </w:trPr>
        <w:tc>
          <w:tcPr>
            <w:tcW w:w="1666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E4F34CB">
            <w:pPr>
              <w:jc w:val="center"/>
              <w:rPr>
                <w:rFonts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宋体"/>
                <w:color w:val="auto"/>
                <w:sz w:val="21"/>
                <w:szCs w:val="21"/>
                <w:highlight w:val="none"/>
              </w:rPr>
              <w:t>供应商信息</w:t>
            </w:r>
          </w:p>
        </w:tc>
        <w:tc>
          <w:tcPr>
            <w:tcW w:w="6553" w:type="dxa"/>
            <w:gridSpan w:val="2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DC5091D">
            <w:pPr>
              <w:jc w:val="center"/>
              <w:rPr>
                <w:rFonts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宋体"/>
                <w:color w:val="auto"/>
                <w:sz w:val="21"/>
                <w:szCs w:val="21"/>
                <w:highlight w:val="none"/>
              </w:rPr>
              <w:t>单位</w:t>
            </w:r>
            <w:r>
              <w:rPr>
                <w:rFonts w:cs="宋体"/>
                <w:color w:val="auto"/>
                <w:sz w:val="21"/>
                <w:szCs w:val="21"/>
                <w:highlight w:val="none"/>
              </w:rPr>
              <w:t>（或其他组织）名称</w:t>
            </w:r>
            <w:r>
              <w:rPr>
                <w:rFonts w:hint="eastAsia" w:cs="宋体"/>
                <w:color w:val="auto"/>
                <w:sz w:val="21"/>
                <w:szCs w:val="21"/>
                <w:highlight w:val="none"/>
              </w:rPr>
              <w:t>/统一社会信用代码</w:t>
            </w:r>
          </w:p>
        </w:tc>
      </w:tr>
      <w:tr w14:paraId="1728E37E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2" w:hRule="atLeast"/>
          <w:jc w:val="center"/>
        </w:trPr>
        <w:tc>
          <w:tcPr>
            <w:tcW w:w="1666" w:type="dxa"/>
            <w:vMerge w:val="restart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B203751">
            <w:pPr>
              <w:jc w:val="center"/>
              <w:rPr>
                <w:rFonts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宋体"/>
                <w:color w:val="auto"/>
                <w:sz w:val="21"/>
                <w:szCs w:val="21"/>
                <w:highlight w:val="none"/>
              </w:rPr>
              <w:t>负责人或其授权委托人信息</w:t>
            </w:r>
          </w:p>
        </w:tc>
        <w:tc>
          <w:tcPr>
            <w:tcW w:w="1781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E791741">
            <w:pPr>
              <w:jc w:val="center"/>
              <w:rPr>
                <w:rFonts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宋体"/>
                <w:color w:val="auto"/>
                <w:sz w:val="21"/>
                <w:szCs w:val="21"/>
                <w:highlight w:val="none"/>
              </w:rPr>
              <w:t>委托人姓名</w:t>
            </w:r>
          </w:p>
        </w:tc>
        <w:tc>
          <w:tcPr>
            <w:tcW w:w="4772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8C74061">
            <w:pPr>
              <w:jc w:val="center"/>
              <w:rPr>
                <w:rFonts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4D91D22B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3" w:hRule="atLeast"/>
          <w:jc w:val="center"/>
        </w:trPr>
        <w:tc>
          <w:tcPr>
            <w:tcW w:w="1666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435D0BA">
            <w:pPr>
              <w:ind w:firstLine="480"/>
              <w:jc w:val="center"/>
              <w:rPr>
                <w:rFonts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781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452C2DB">
            <w:pPr>
              <w:jc w:val="center"/>
              <w:rPr>
                <w:rFonts w:hint="eastAsia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宋体"/>
                <w:color w:val="auto"/>
                <w:sz w:val="21"/>
                <w:szCs w:val="21"/>
                <w:highlight w:val="none"/>
              </w:rPr>
              <w:t>电话</w:t>
            </w:r>
            <w:r>
              <w:rPr>
                <w:rFonts w:hint="eastAsia" w:cs="宋体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cs="宋体"/>
                <w:color w:val="auto"/>
                <w:sz w:val="21"/>
                <w:szCs w:val="21"/>
                <w:highlight w:val="none"/>
              </w:rPr>
              <w:t>手机</w:t>
            </w:r>
          </w:p>
        </w:tc>
        <w:tc>
          <w:tcPr>
            <w:tcW w:w="4772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F2AEB6E">
            <w:pPr>
              <w:ind w:firstLine="480"/>
              <w:jc w:val="center"/>
              <w:rPr>
                <w:rFonts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675EF1DA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1666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7633248">
            <w:pPr>
              <w:ind w:firstLine="480"/>
              <w:jc w:val="center"/>
              <w:rPr>
                <w:rFonts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781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936F258">
            <w:pPr>
              <w:jc w:val="center"/>
              <w:rPr>
                <w:rFonts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宋体"/>
                <w:color w:val="auto"/>
                <w:sz w:val="21"/>
                <w:szCs w:val="21"/>
                <w:highlight w:val="none"/>
              </w:rPr>
              <w:t>联系人邮箱</w:t>
            </w:r>
          </w:p>
        </w:tc>
        <w:tc>
          <w:tcPr>
            <w:tcW w:w="4772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9817B18">
            <w:pPr>
              <w:jc w:val="center"/>
              <w:rPr>
                <w:rFonts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宋体"/>
                <w:i/>
                <w:iCs/>
                <w:color w:val="auto"/>
                <w:sz w:val="21"/>
                <w:szCs w:val="21"/>
                <w:highlight w:val="none"/>
              </w:rPr>
              <w:t>有关文件及通知我们会发送至此邮箱，请收到后注意回执。</w:t>
            </w:r>
          </w:p>
        </w:tc>
      </w:tr>
      <w:tr w14:paraId="40359A23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1" w:hRule="atLeast"/>
          <w:jc w:val="center"/>
        </w:trPr>
        <w:tc>
          <w:tcPr>
            <w:tcW w:w="1666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FCFA204">
            <w:pPr>
              <w:jc w:val="center"/>
              <w:rPr>
                <w:rFonts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宋体"/>
                <w:color w:val="auto"/>
                <w:sz w:val="21"/>
                <w:szCs w:val="21"/>
                <w:highlight w:val="none"/>
              </w:rPr>
              <w:t>日  期</w:t>
            </w:r>
          </w:p>
        </w:tc>
        <w:tc>
          <w:tcPr>
            <w:tcW w:w="6553" w:type="dxa"/>
            <w:gridSpan w:val="2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13E4A39">
            <w:pPr>
              <w:jc w:val="center"/>
              <w:rPr>
                <w:rFonts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宋体"/>
                <w:color w:val="auto"/>
                <w:sz w:val="21"/>
                <w:szCs w:val="21"/>
                <w:highlight w:val="none"/>
              </w:rPr>
              <w:t>年   月   日</w:t>
            </w:r>
          </w:p>
        </w:tc>
      </w:tr>
    </w:tbl>
    <w:p w14:paraId="08221354">
      <w:pPr>
        <w:widowControl w:val="0"/>
        <w:autoSpaceDE/>
        <w:autoSpaceDN/>
        <w:spacing w:after="0" w:line="240" w:lineRule="auto"/>
        <w:ind w:firstLine="0" w:firstLineChars="0"/>
        <w:jc w:val="both"/>
        <w:rPr>
          <w:rFonts w:hint="eastAsia" w:ascii="宋体" w:hAnsi="宋体" w:eastAsia="宋体" w:cs="宋体"/>
          <w:color w:val="auto"/>
          <w:kern w:val="2"/>
          <w:sz w:val="20"/>
          <w:highlight w:val="none"/>
          <w:lang w:val="en-US" w:bidi="ar-SA"/>
        </w:rPr>
      </w:pPr>
    </w:p>
    <w:p w14:paraId="509D4F89">
      <w:pPr>
        <w:widowControl w:val="0"/>
        <w:numPr>
          <w:ilvl w:val="0"/>
          <w:numId w:val="0"/>
        </w:numPr>
        <w:tabs>
          <w:tab w:val="left" w:pos="425"/>
          <w:tab w:val="left" w:pos="1275"/>
        </w:tabs>
        <w:autoSpaceDE/>
        <w:autoSpaceDN/>
        <w:spacing w:before="0" w:after="0" w:line="360" w:lineRule="auto"/>
        <w:ind w:firstLine="0" w:firstLineChars="0"/>
        <w:jc w:val="left"/>
        <w:outlineLvl w:val="9"/>
        <w:rPr>
          <w:rFonts w:hint="eastAsia" w:ascii="宋体" w:hAnsi="宋体" w:eastAsia="宋体" w:cs="宋体"/>
          <w:b w:val="0"/>
          <w:snapToGrid w:val="0"/>
          <w:color w:val="auto"/>
          <w:kern w:val="2"/>
          <w:sz w:val="24"/>
          <w:szCs w:val="24"/>
          <w:highlight w:val="none"/>
          <w:shd w:val="clear" w:color="auto" w:fill="FFFFFF"/>
          <w:lang w:val="en-US" w:bidi="ar-SA"/>
        </w:rPr>
      </w:pPr>
      <w:bookmarkStart w:id="2" w:name="_Toc31323"/>
      <w:r>
        <w:rPr>
          <w:rFonts w:hint="eastAsia" w:ascii="宋体" w:hAnsi="宋体" w:eastAsia="宋体" w:cs="宋体"/>
          <w:b w:val="0"/>
          <w:snapToGrid w:val="0"/>
          <w:color w:val="auto"/>
          <w:kern w:val="2"/>
          <w:sz w:val="24"/>
          <w:szCs w:val="24"/>
          <w:highlight w:val="none"/>
          <w:shd w:val="clear" w:color="auto" w:fill="FFFFFF"/>
          <w:lang w:val="en-US" w:bidi="ar-SA"/>
        </w:rPr>
        <w:t>附表2</w:t>
      </w:r>
      <w:bookmarkEnd w:id="2"/>
    </w:p>
    <w:p w14:paraId="15E0A336">
      <w:pPr>
        <w:widowControl w:val="0"/>
        <w:autoSpaceDE/>
        <w:autoSpaceDN/>
        <w:spacing w:after="0" w:line="240" w:lineRule="auto"/>
        <w:ind w:left="0" w:leftChars="0" w:firstLine="0" w:firstLineChars="0"/>
        <w:jc w:val="center"/>
        <w:outlineLvl w:val="1"/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zh-CN" w:eastAsia="zh-CN" w:bidi="ar-SA"/>
        </w:rPr>
      </w:pP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eastAsia="zh-CN" w:bidi="ar-SA"/>
        </w:rPr>
        <w:t>线上获取文件缴费</w:t>
      </w: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zh-CN" w:eastAsia="zh-CN" w:bidi="ar-SA"/>
        </w:rPr>
        <w:t>银行账户信息</w:t>
      </w:r>
    </w:p>
    <w:p w14:paraId="36E500BB">
      <w:pPr>
        <w:widowControl w:val="0"/>
        <w:autoSpaceDE/>
        <w:autoSpaceDN/>
        <w:spacing w:after="0" w:line="240" w:lineRule="auto"/>
        <w:ind w:firstLine="0" w:firstLineChars="0"/>
        <w:jc w:val="both"/>
        <w:rPr>
          <w:rFonts w:hint="eastAsia" w:ascii="宋体" w:hAnsi="宋体" w:eastAsia="宋体" w:cs="宋体"/>
          <w:color w:val="auto"/>
          <w:kern w:val="2"/>
          <w:sz w:val="21"/>
          <w:highlight w:val="none"/>
          <w:lang w:val="en-US" w:eastAsia="zh-CN" w:bidi="ar-SA"/>
        </w:rPr>
      </w:pPr>
    </w:p>
    <w:tbl>
      <w:tblPr>
        <w:tblStyle w:val="4"/>
        <w:tblW w:w="83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6655"/>
      </w:tblGrid>
      <w:tr w14:paraId="788C73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1702" w:type="dxa"/>
            <w:noWrap w:val="0"/>
            <w:vAlign w:val="center"/>
          </w:tcPr>
          <w:p w14:paraId="7BB48735">
            <w:pPr>
              <w:widowControl w:val="0"/>
              <w:wordWrap w:val="0"/>
              <w:autoSpaceDE w:val="0"/>
              <w:autoSpaceDN w:val="0"/>
              <w:spacing w:after="0" w:line="40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 xml:space="preserve">账  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名</w:t>
            </w:r>
          </w:p>
        </w:tc>
        <w:tc>
          <w:tcPr>
            <w:tcW w:w="6655" w:type="dxa"/>
            <w:noWrap w:val="0"/>
            <w:vAlign w:val="center"/>
          </w:tcPr>
          <w:p w14:paraId="1230C78C">
            <w:pPr>
              <w:wordWrap w:val="0"/>
              <w:autoSpaceDE w:val="0"/>
              <w:autoSpaceDN w:val="0"/>
              <w:spacing w:line="400" w:lineRule="exact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bidi="ar-SA"/>
              </w:rPr>
              <w:t>湖南省招标有限责任公司湖北分公司</w:t>
            </w:r>
          </w:p>
        </w:tc>
      </w:tr>
      <w:tr w14:paraId="35B41A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702" w:type="dxa"/>
            <w:noWrap w:val="0"/>
            <w:vAlign w:val="center"/>
          </w:tcPr>
          <w:p w14:paraId="661B6AED">
            <w:pPr>
              <w:widowControl w:val="0"/>
              <w:wordWrap w:val="0"/>
              <w:autoSpaceDE w:val="0"/>
              <w:autoSpaceDN w:val="0"/>
              <w:spacing w:after="0" w:line="40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开户银行</w:t>
            </w:r>
          </w:p>
        </w:tc>
        <w:tc>
          <w:tcPr>
            <w:tcW w:w="6655" w:type="dxa"/>
            <w:noWrap w:val="0"/>
            <w:vAlign w:val="center"/>
          </w:tcPr>
          <w:p w14:paraId="1D631815">
            <w:pPr>
              <w:wordWrap w:val="0"/>
              <w:autoSpaceDE w:val="0"/>
              <w:autoSpaceDN w:val="0"/>
              <w:spacing w:line="400" w:lineRule="exact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bidi="ar-SA"/>
              </w:rPr>
              <w:t>中国农业银行股份有限公司武汉南湖支行</w:t>
            </w:r>
          </w:p>
        </w:tc>
      </w:tr>
      <w:tr w14:paraId="7DB257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1702" w:type="dxa"/>
            <w:noWrap w:val="0"/>
            <w:vAlign w:val="center"/>
          </w:tcPr>
          <w:p w14:paraId="332E16CF">
            <w:pPr>
              <w:widowControl w:val="0"/>
              <w:autoSpaceDE/>
              <w:autoSpaceDN/>
              <w:spacing w:after="0" w:line="40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账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号</w:t>
            </w:r>
          </w:p>
        </w:tc>
        <w:tc>
          <w:tcPr>
            <w:tcW w:w="6655" w:type="dxa"/>
            <w:noWrap w:val="0"/>
            <w:vAlign w:val="center"/>
          </w:tcPr>
          <w:p w14:paraId="48822809">
            <w:pPr>
              <w:wordWrap w:val="0"/>
              <w:autoSpaceDE w:val="0"/>
              <w:autoSpaceDN w:val="0"/>
              <w:spacing w:line="400" w:lineRule="exact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bidi="ar-SA"/>
              </w:rPr>
              <w:t>17031101040027871</w:t>
            </w:r>
          </w:p>
        </w:tc>
      </w:tr>
    </w:tbl>
    <w:p w14:paraId="4C18ED4C">
      <w:pPr>
        <w:widowControl w:val="0"/>
        <w:autoSpaceDE/>
        <w:autoSpaceDN/>
        <w:adjustRightInd w:val="0"/>
        <w:snapToGrid w:val="0"/>
        <w:spacing w:after="0" w:line="360" w:lineRule="auto"/>
        <w:ind w:firstLine="420" w:firstLineChars="200"/>
        <w:jc w:val="both"/>
        <w:rPr>
          <w:rFonts w:hint="eastAsia" w:ascii="宋体" w:hAnsi="宋体" w:eastAsia="宋体" w:cs="宋体"/>
          <w:color w:val="auto"/>
          <w:kern w:val="2"/>
          <w:sz w:val="21"/>
          <w:szCs w:val="21"/>
          <w:highlight w:val="none"/>
          <w:lang w:val="en-US" w:bidi="ar-SA"/>
        </w:rPr>
      </w:pPr>
    </w:p>
    <w:p w14:paraId="5CC5A7F3">
      <w:pPr>
        <w:widowControl w:val="0"/>
        <w:autoSpaceDE/>
        <w:autoSpaceDN/>
        <w:adjustRightInd w:val="0"/>
        <w:snapToGrid w:val="0"/>
        <w:spacing w:after="0" w:line="360" w:lineRule="auto"/>
        <w:ind w:firstLine="482" w:firstLineChars="200"/>
        <w:jc w:val="both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说明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bidi="ar-SA"/>
        </w:rPr>
        <w:t>：</w:t>
      </w:r>
    </w:p>
    <w:p w14:paraId="29FF24BB">
      <w:pPr>
        <w:widowControl w:val="0"/>
        <w:autoSpaceDE/>
        <w:autoSpaceDN/>
        <w:adjustRightInd w:val="0"/>
        <w:snapToGrid w:val="0"/>
        <w:spacing w:after="0"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1.本项目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售价：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500元/套（份）电子版；</w:t>
      </w:r>
    </w:p>
    <w:p w14:paraId="4C0E5711">
      <w:pPr>
        <w:widowControl w:val="0"/>
        <w:autoSpaceDE/>
        <w:autoSpaceDN/>
        <w:adjustRightInd w:val="0"/>
        <w:snapToGrid w:val="0"/>
        <w:spacing w:after="0"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2.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bidi="ar-SA"/>
        </w:rPr>
        <w:t>现场获取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的：缴纳现金；</w:t>
      </w:r>
    </w:p>
    <w:p w14:paraId="759A2ACC">
      <w:pPr>
        <w:widowControl w:val="0"/>
        <w:autoSpaceDE/>
        <w:autoSpaceDN/>
        <w:adjustRightInd w:val="0"/>
        <w:snapToGrid w:val="0"/>
        <w:spacing w:after="0"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3.线上获取的：企业、事业单位等机构需公对公转账；自然人可通过个人银行账户转账至上述对公账户；</w:t>
      </w:r>
    </w:p>
    <w:p w14:paraId="05839AA3">
      <w:pPr>
        <w:widowControl w:val="0"/>
        <w:autoSpaceDE/>
        <w:autoSpaceDN/>
        <w:adjustRightInd w:val="0"/>
        <w:snapToGrid w:val="0"/>
        <w:spacing w:after="0" w:line="360" w:lineRule="auto"/>
        <w:ind w:firstLine="480" w:firstLineChars="200"/>
        <w:jc w:val="both"/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4.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bidi="ar-SA"/>
        </w:rPr>
        <w:t>供应商汇款时需仔细核对账户信息并注明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项目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bidi="ar-SA"/>
        </w:rPr>
        <w:t>名称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（或简明的简称）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D3E67D">
    <w:pPr>
      <w:pStyle w:val="2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147474559"/>
                          </w:sdtPr>
                          <w:sdtContent>
                            <w:p w14:paraId="1597A735">
                              <w:pPr>
                                <w:pStyle w:val="2"/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PAGE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lang w:val="zh-CN"/>
                                </w:rPr>
                                <w:t>22</w:t>
                              </w:r>
                              <w:r>
                                <w:fldChar w:fldCharType="end"/>
                              </w:r>
                            </w:p>
                          </w:sdtContent>
                        </w:sdt>
                        <w:p w14:paraId="68B49CF7"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147474559"/>
                    </w:sdtPr>
                    <w:sdtContent>
                      <w:p w14:paraId="1597A735">
                        <w:pPr>
                          <w:pStyle w:val="2"/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PAGE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lang w:val="zh-CN"/>
                          </w:rPr>
                          <w:t>22</w:t>
                        </w:r>
                        <w:r>
                          <w:fldChar w:fldCharType="end"/>
                        </w:r>
                      </w:p>
                    </w:sdtContent>
                  </w:sdt>
                  <w:p w14:paraId="68B49CF7"/>
                </w:txbxContent>
              </v:textbox>
            </v:shape>
          </w:pict>
        </mc:Fallback>
      </mc:AlternateContent>
    </w:r>
  </w:p>
  <w:p w14:paraId="3B2DF5B5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DD741D"/>
    <w:rsid w:val="52DD7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等线" w:hAnsi="等线" w:cs="黑体"/>
      <w:sz w:val="18"/>
      <w:szCs w:val="18"/>
    </w:rPr>
  </w:style>
  <w:style w:type="paragraph" w:styleId="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2026-10-09T09:08:00Z</dcterms:created>
  <dc:creator>Administrator</dc:creator>
  <cp:lastModifiedBy>Administrator</cp:lastModifiedBy>
  <dcterms:modified xsi:type="dcterms:W3CDTF">2026-10-09T09:08:22Z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0CB4BC481C68447CB852A2E9379433B7_11</vt:lpwstr>
  </property>
  <property fmtid="{D5CDD505-2E9C-101B-9397-08002B2CF9AE}" pid="4" name="KSOTemplateDocerSaveRecord">
    <vt:lpwstr>eyJoZGlkIjoiYWM0YmU3ZmE5YzExODY3NmY5NjcxM2IwMjNjOGI5NjMiLCJ1c2VySWQiOiIyMjk0NTAyNDcifQ==</vt:lpwstr>
  </property>
</Properties>
</file>