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0C5E0B2">
      <w:pPr>
        <w:widowControl w:val="0"/>
        <w:shd w:val="clear"/>
        <w:autoSpaceDE/>
        <w:autoSpaceDN/>
        <w:spacing w:after="0" w:line="240" w:lineRule="auto"/>
        <w:ind w:firstLine="0" w:firstLineChars="0"/>
        <w:jc w:val="both"/>
        <w:rPr>
          <w:rFonts w:hint="eastAsia" w:ascii="宋体" w:hAnsi="宋体" w:eastAsia="宋体" w:cs="宋体"/>
          <w:snapToGrid w:val="0"/>
          <w:color w:val="auto"/>
          <w:kern w:val="2"/>
          <w:sz w:val="24"/>
          <w:szCs w:val="24"/>
          <w:highlight w:val="none"/>
          <w:shd w:val="clear" w:color="auto" w:fill="FFFFFF"/>
          <w:lang w:val="en-US" w:eastAsia="zh-Hans" w:bidi="ar-SA"/>
        </w:rPr>
      </w:pPr>
      <w:r>
        <w:rPr>
          <w:rFonts w:hint="eastAsia" w:ascii="宋体" w:hAnsi="宋体" w:eastAsia="宋体" w:cs="宋体"/>
          <w:snapToGrid w:val="0"/>
          <w:color w:val="auto"/>
          <w:kern w:val="2"/>
          <w:sz w:val="24"/>
          <w:szCs w:val="24"/>
          <w:highlight w:val="none"/>
          <w:shd w:val="clear" w:color="auto" w:fill="FFFFFF"/>
          <w:lang w:val="en-US" w:eastAsia="zh-Hans" w:bidi="ar-SA"/>
        </w:rPr>
        <w:t>附表1</w:t>
      </w:r>
    </w:p>
    <w:p w14:paraId="18F7534B">
      <w:pPr>
        <w:widowControl w:val="0"/>
        <w:shd w:val="clear"/>
        <w:autoSpaceDE/>
        <w:autoSpaceDN/>
        <w:spacing w:after="0" w:line="240" w:lineRule="auto"/>
        <w:ind w:left="0" w:leftChars="0" w:firstLine="0" w:firstLineChars="0"/>
        <w:jc w:val="center"/>
        <w:outlineLvl w:val="1"/>
        <w:rPr>
          <w:rFonts w:hint="eastAsia" w:ascii="宋体" w:hAnsi="宋体" w:eastAsia="宋体" w:cs="宋体"/>
          <w:b/>
          <w:color w:val="auto"/>
          <w:kern w:val="2"/>
          <w:sz w:val="32"/>
          <w:szCs w:val="32"/>
          <w:highlight w:val="none"/>
          <w:lang w:val="en-US" w:eastAsia="zh-Hans" w:bidi="ar-SA"/>
        </w:rPr>
      </w:pPr>
      <w:bookmarkStart w:id="3" w:name="_GoBack"/>
      <w:bookmarkEnd w:id="3"/>
      <w:bookmarkStart w:id="0" w:name="_Toc18559"/>
      <w:bookmarkStart w:id="1" w:name="_Toc15162"/>
      <w:r>
        <w:rPr>
          <w:rFonts w:hint="eastAsia" w:ascii="宋体" w:hAnsi="宋体" w:eastAsia="宋体" w:cs="宋体"/>
          <w:b/>
          <w:color w:val="auto"/>
          <w:kern w:val="2"/>
          <w:sz w:val="32"/>
          <w:szCs w:val="32"/>
          <w:highlight w:val="none"/>
          <w:lang w:val="en-US" w:bidi="ar-SA"/>
        </w:rPr>
        <w:t>获取文件</w:t>
      </w:r>
      <w:r>
        <w:rPr>
          <w:rFonts w:hint="eastAsia" w:ascii="宋体" w:hAnsi="宋体" w:eastAsia="宋体" w:cs="宋体"/>
          <w:b/>
          <w:color w:val="auto"/>
          <w:kern w:val="2"/>
          <w:sz w:val="32"/>
          <w:szCs w:val="32"/>
          <w:highlight w:val="none"/>
          <w:lang w:val="en-US" w:eastAsia="zh-CN" w:bidi="ar-SA"/>
        </w:rPr>
        <w:t>信息</w:t>
      </w:r>
      <w:r>
        <w:rPr>
          <w:rFonts w:hint="eastAsia" w:ascii="宋体" w:hAnsi="宋体" w:eastAsia="宋体" w:cs="宋体"/>
          <w:b/>
          <w:color w:val="auto"/>
          <w:kern w:val="2"/>
          <w:sz w:val="32"/>
          <w:szCs w:val="32"/>
          <w:highlight w:val="none"/>
          <w:lang w:val="en-US" w:bidi="ar-SA"/>
        </w:rPr>
        <w:t>登记</w:t>
      </w:r>
      <w:r>
        <w:rPr>
          <w:rFonts w:hint="eastAsia" w:ascii="宋体" w:hAnsi="宋体" w:eastAsia="宋体" w:cs="宋体"/>
          <w:b/>
          <w:color w:val="auto"/>
          <w:kern w:val="2"/>
          <w:sz w:val="32"/>
          <w:szCs w:val="32"/>
          <w:highlight w:val="none"/>
          <w:lang w:val="en-US" w:eastAsia="zh-Hans" w:bidi="ar-SA"/>
        </w:rPr>
        <w:t>表</w:t>
      </w:r>
      <w:bookmarkEnd w:id="0"/>
      <w:bookmarkEnd w:id="1"/>
    </w:p>
    <w:tbl>
      <w:tblPr>
        <w:tblStyle w:val="4"/>
        <w:tblW w:w="8379" w:type="dxa"/>
        <w:jc w:val="center"/>
        <w:tblBorders>
          <w:top w:val="single" w:color="262626" w:sz="2" w:space="0"/>
          <w:left w:val="single" w:color="262626" w:sz="2" w:space="0"/>
          <w:bottom w:val="single" w:color="262626" w:sz="2" w:space="0"/>
          <w:right w:val="single" w:color="262626" w:sz="2" w:space="0"/>
          <w:insideH w:val="single" w:color="262626" w:sz="2" w:space="0"/>
          <w:insideV w:val="single" w:color="262626" w:sz="2" w:space="0"/>
        </w:tblBorders>
        <w:shd w:val="clear" w:color="auto" w:fill="FFFFFF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699"/>
        <w:gridCol w:w="1816"/>
        <w:gridCol w:w="1934"/>
        <w:gridCol w:w="1050"/>
        <w:gridCol w:w="1880"/>
      </w:tblGrid>
      <w:tr w14:paraId="47AC792C">
        <w:tblPrEx>
          <w:tblBorders>
            <w:top w:val="single" w:color="262626" w:sz="2" w:space="0"/>
            <w:left w:val="single" w:color="262626" w:sz="2" w:space="0"/>
            <w:bottom w:val="single" w:color="262626" w:sz="2" w:space="0"/>
            <w:right w:val="single" w:color="262626" w:sz="2" w:space="0"/>
            <w:insideH w:val="single" w:color="262626" w:sz="2" w:space="0"/>
            <w:insideV w:val="single" w:color="262626" w:sz="2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42" w:hRule="atLeast"/>
          <w:jc w:val="center"/>
        </w:trPr>
        <w:tc>
          <w:tcPr>
            <w:tcW w:w="1699" w:type="dxa"/>
            <w:tcBorders>
              <w:tl2br w:val="nil"/>
              <w:tr2bl w:val="nil"/>
            </w:tcBorders>
            <w:shd w:val="clear" w:color="auto" w:fill="auto"/>
            <w:noWrap w:val="0"/>
            <w:tcMar>
              <w:left w:w="108" w:type="dxa"/>
              <w:right w:w="108" w:type="dxa"/>
            </w:tcMar>
            <w:vAlign w:val="center"/>
          </w:tcPr>
          <w:p w14:paraId="7CC796AF">
            <w:pPr>
              <w:widowControl w:val="0"/>
              <w:shd w:val="clear"/>
              <w:autoSpaceDE/>
              <w:autoSpaceDN/>
              <w:spacing w:after="0" w:line="24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napToGrid w:val="0"/>
                <w:color w:val="auto"/>
                <w:kern w:val="2"/>
                <w:sz w:val="24"/>
                <w:szCs w:val="24"/>
                <w:highlight w:val="none"/>
                <w:lang w:val="en-US" w:bidi="ar-SA"/>
              </w:rPr>
            </w:pPr>
            <w:r>
              <w:rPr>
                <w:rFonts w:hint="eastAsia" w:ascii="宋体" w:hAnsi="宋体" w:eastAsia="宋体" w:cs="宋体"/>
                <w:snapToGrid w:val="0"/>
                <w:color w:val="auto"/>
                <w:kern w:val="2"/>
                <w:sz w:val="24"/>
                <w:szCs w:val="24"/>
                <w:highlight w:val="none"/>
                <w:lang w:val="en-US" w:bidi="ar-SA"/>
              </w:rPr>
              <w:t>项目名称</w:t>
            </w:r>
          </w:p>
        </w:tc>
        <w:tc>
          <w:tcPr>
            <w:tcW w:w="6680" w:type="dxa"/>
            <w:gridSpan w:val="4"/>
            <w:tcBorders>
              <w:tl2br w:val="nil"/>
              <w:tr2bl w:val="nil"/>
            </w:tcBorders>
            <w:shd w:val="clear" w:color="auto" w:fill="auto"/>
            <w:noWrap w:val="0"/>
            <w:tcMar>
              <w:left w:w="108" w:type="dxa"/>
              <w:right w:w="108" w:type="dxa"/>
            </w:tcMar>
            <w:vAlign w:val="center"/>
          </w:tcPr>
          <w:p w14:paraId="37296207">
            <w:pPr>
              <w:widowControl w:val="0"/>
              <w:shd w:val="clear"/>
              <w:autoSpaceDE/>
              <w:autoSpaceDN/>
              <w:spacing w:after="0" w:line="24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napToGrid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napToGrid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超快速-超高压耦合烧结系统</w:t>
            </w:r>
          </w:p>
        </w:tc>
      </w:tr>
      <w:tr w14:paraId="6D2300BA">
        <w:tblPrEx>
          <w:tblBorders>
            <w:top w:val="single" w:color="262626" w:sz="2" w:space="0"/>
            <w:left w:val="single" w:color="262626" w:sz="2" w:space="0"/>
            <w:bottom w:val="single" w:color="262626" w:sz="2" w:space="0"/>
            <w:right w:val="single" w:color="262626" w:sz="2" w:space="0"/>
            <w:insideH w:val="single" w:color="262626" w:sz="2" w:space="0"/>
            <w:insideV w:val="single" w:color="262626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42" w:hRule="atLeast"/>
          <w:jc w:val="center"/>
        </w:trPr>
        <w:tc>
          <w:tcPr>
            <w:tcW w:w="1699" w:type="dxa"/>
            <w:tcBorders>
              <w:tl2br w:val="nil"/>
              <w:tr2bl w:val="nil"/>
            </w:tcBorders>
            <w:shd w:val="clear" w:color="auto" w:fill="auto"/>
            <w:noWrap w:val="0"/>
            <w:tcMar>
              <w:left w:w="108" w:type="dxa"/>
              <w:right w:w="108" w:type="dxa"/>
            </w:tcMar>
            <w:vAlign w:val="center"/>
          </w:tcPr>
          <w:p w14:paraId="0A0940C6">
            <w:pPr>
              <w:widowControl w:val="0"/>
              <w:shd w:val="clear"/>
              <w:autoSpaceDE/>
              <w:autoSpaceDN/>
              <w:spacing w:after="0" w:line="24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bidi="ar-SA"/>
              </w:rPr>
            </w:pPr>
            <w:r>
              <w:rPr>
                <w:rFonts w:hint="eastAsia" w:ascii="宋体" w:hAnsi="宋体" w:eastAsia="宋体" w:cs="宋体"/>
                <w:snapToGrid w:val="0"/>
                <w:color w:val="auto"/>
                <w:kern w:val="2"/>
                <w:sz w:val="24"/>
                <w:szCs w:val="24"/>
                <w:highlight w:val="none"/>
                <w:lang w:val="en-US" w:bidi="ar-SA"/>
              </w:rPr>
              <w:t>项目编号</w:t>
            </w:r>
          </w:p>
        </w:tc>
        <w:tc>
          <w:tcPr>
            <w:tcW w:w="6680" w:type="dxa"/>
            <w:gridSpan w:val="4"/>
            <w:tcBorders>
              <w:tl2br w:val="nil"/>
              <w:tr2bl w:val="nil"/>
            </w:tcBorders>
            <w:shd w:val="clear" w:color="auto" w:fill="auto"/>
            <w:noWrap w:val="0"/>
            <w:tcMar>
              <w:left w:w="108" w:type="dxa"/>
              <w:right w:w="108" w:type="dxa"/>
            </w:tcMar>
            <w:vAlign w:val="center"/>
          </w:tcPr>
          <w:p w14:paraId="1747DD30">
            <w:pPr>
              <w:widowControl w:val="0"/>
              <w:shd w:val="clear"/>
              <w:autoSpaceDE/>
              <w:autoSpaceDN/>
              <w:spacing w:after="0" w:line="24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napToGrid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napToGrid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WUTH2026050031（0623-2651N1132024）</w:t>
            </w:r>
          </w:p>
        </w:tc>
      </w:tr>
      <w:tr w14:paraId="254301F5">
        <w:tblPrEx>
          <w:tblBorders>
            <w:top w:val="single" w:color="262626" w:sz="2" w:space="0"/>
            <w:left w:val="single" w:color="262626" w:sz="2" w:space="0"/>
            <w:bottom w:val="single" w:color="262626" w:sz="2" w:space="0"/>
            <w:right w:val="single" w:color="262626" w:sz="2" w:space="0"/>
            <w:insideH w:val="single" w:color="262626" w:sz="2" w:space="0"/>
            <w:insideV w:val="single" w:color="262626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65" w:hRule="atLeast"/>
          <w:jc w:val="center"/>
        </w:trPr>
        <w:tc>
          <w:tcPr>
            <w:tcW w:w="1699" w:type="dxa"/>
            <w:tcBorders>
              <w:tl2br w:val="nil"/>
              <w:tr2bl w:val="nil"/>
            </w:tcBorders>
            <w:shd w:val="clear" w:color="auto" w:fill="auto"/>
            <w:noWrap w:val="0"/>
            <w:tcMar>
              <w:left w:w="108" w:type="dxa"/>
              <w:right w:w="108" w:type="dxa"/>
            </w:tcMar>
            <w:vAlign w:val="center"/>
          </w:tcPr>
          <w:p w14:paraId="56BA9A36">
            <w:pPr>
              <w:widowControl w:val="0"/>
              <w:shd w:val="clear"/>
              <w:autoSpaceDE/>
              <w:autoSpaceDN/>
              <w:spacing w:after="0" w:line="24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bidi="ar-SA"/>
              </w:rPr>
              <w:t>供应商</w:t>
            </w: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信息</w:t>
            </w:r>
          </w:p>
          <w:p w14:paraId="18CBFF58">
            <w:pPr>
              <w:widowControl w:val="0"/>
              <w:shd w:val="clear"/>
              <w:autoSpaceDE/>
              <w:autoSpaceDN/>
              <w:spacing w:after="0" w:line="24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（根据自身情况勾选填写）</w:t>
            </w:r>
          </w:p>
        </w:tc>
        <w:tc>
          <w:tcPr>
            <w:tcW w:w="6680" w:type="dxa"/>
            <w:gridSpan w:val="4"/>
            <w:tcBorders>
              <w:tl2br w:val="nil"/>
              <w:tr2bl w:val="nil"/>
            </w:tcBorders>
            <w:shd w:val="clear" w:color="auto" w:fill="auto"/>
            <w:noWrap w:val="0"/>
            <w:tcMar>
              <w:left w:w="108" w:type="dxa"/>
              <w:right w:w="108" w:type="dxa"/>
            </w:tcMar>
            <w:vAlign w:val="center"/>
          </w:tcPr>
          <w:p w14:paraId="2D39A658">
            <w:pPr>
              <w:widowControl w:val="0"/>
              <w:shd w:val="clear"/>
              <w:autoSpaceDE/>
              <w:autoSpaceDN/>
              <w:spacing w:after="0" w:line="240" w:lineRule="auto"/>
              <w:ind w:left="0" w:leftChars="0" w:firstLine="0" w:firstLineChars="0"/>
              <w:jc w:val="left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24"/>
                <w:szCs w:val="24"/>
                <w:highlight w:val="none"/>
                <w:lang w:val="en-US" w:bidi="ar-SA"/>
              </w:rPr>
              <w:t>供应商类型</w:t>
            </w:r>
            <w:r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：</w:t>
            </w:r>
          </w:p>
          <w:p w14:paraId="310386D7">
            <w:pPr>
              <w:widowControl w:val="0"/>
              <w:shd w:val="clear"/>
              <w:autoSpaceDE/>
              <w:autoSpaceDN/>
              <w:spacing w:after="0" w:line="240" w:lineRule="auto"/>
              <w:ind w:left="0" w:leftChars="0" w:firstLine="0" w:firstLineChars="0"/>
              <w:jc w:val="left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bidi="ar-SA"/>
              </w:rPr>
              <w:t>□企业 □事业单位 □非企业专业服务机构 □个体工商户 □自然人</w:t>
            </w:r>
          </w:p>
          <w:p w14:paraId="6B87B4C6">
            <w:pPr>
              <w:widowControl w:val="0"/>
              <w:shd w:val="clear"/>
              <w:autoSpaceDE/>
              <w:autoSpaceDN/>
              <w:spacing w:after="0" w:line="240" w:lineRule="auto"/>
              <w:ind w:left="0" w:leftChars="0" w:firstLine="0" w:firstLineChars="0"/>
              <w:jc w:val="left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24"/>
                <w:szCs w:val="24"/>
                <w:highlight w:val="none"/>
                <w:lang w:val="en-US" w:bidi="ar-SA"/>
              </w:rPr>
              <w:t>供应商</w:t>
            </w:r>
            <w:r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名称：</w:t>
            </w:r>
          </w:p>
          <w:p w14:paraId="546ED25A">
            <w:pPr>
              <w:widowControl w:val="0"/>
              <w:shd w:val="clear"/>
              <w:autoSpaceDE/>
              <w:autoSpaceDN/>
              <w:spacing w:after="0" w:line="240" w:lineRule="auto"/>
              <w:ind w:left="0" w:leftChars="0" w:firstLine="0" w:firstLineChars="0"/>
              <w:jc w:val="left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□单位名称</w:t>
            </w: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bidi="ar-SA"/>
              </w:rPr>
              <w:t>：___________________（填写完整的单位全称，并加盖公章）</w:t>
            </w:r>
          </w:p>
          <w:p w14:paraId="4A4B16EA">
            <w:pPr>
              <w:widowControl w:val="0"/>
              <w:shd w:val="clear"/>
              <w:autoSpaceDE/>
              <w:autoSpaceDN/>
              <w:spacing w:after="0" w:line="240" w:lineRule="auto"/>
              <w:ind w:left="0" w:leftChars="0" w:firstLine="0" w:firstLineChars="0"/>
              <w:jc w:val="left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□自然人姓名</w:t>
            </w: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bidi="ar-SA"/>
              </w:rPr>
              <w:t>：_________________（填写</w:t>
            </w: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姓名并签名</w:t>
            </w: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bidi="ar-SA"/>
              </w:rPr>
              <w:t>）</w:t>
            </w:r>
          </w:p>
          <w:p w14:paraId="517A2E40">
            <w:pPr>
              <w:widowControl w:val="0"/>
              <w:shd w:val="clear"/>
              <w:autoSpaceDE/>
              <w:autoSpaceDN/>
              <w:spacing w:after="0" w:line="240" w:lineRule="auto"/>
              <w:ind w:left="0" w:leftChars="0" w:firstLine="0" w:firstLineChars="0"/>
              <w:jc w:val="left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24"/>
                <w:szCs w:val="24"/>
                <w:highlight w:val="none"/>
                <w:lang w:val="en-US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24"/>
                <w:szCs w:val="24"/>
                <w:highlight w:val="none"/>
                <w:lang w:val="en-US" w:bidi="ar-SA"/>
              </w:rPr>
              <w:t>供应商主体资格证明信息：</w:t>
            </w:r>
          </w:p>
          <w:p w14:paraId="700AD72D">
            <w:pPr>
              <w:widowControl w:val="0"/>
              <w:shd w:val="clear"/>
              <w:autoSpaceDE/>
              <w:autoSpaceDN/>
              <w:spacing w:after="0" w:line="240" w:lineRule="auto"/>
              <w:ind w:left="0" w:leftChars="0" w:firstLine="0" w:firstLineChars="0"/>
              <w:jc w:val="left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□</w:t>
            </w: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bidi="ar-SA"/>
              </w:rPr>
              <w:t>统一社会信用代码：____________________</w:t>
            </w:r>
          </w:p>
          <w:p w14:paraId="4764F0FC">
            <w:pPr>
              <w:widowControl w:val="0"/>
              <w:shd w:val="clear"/>
              <w:autoSpaceDE/>
              <w:autoSpaceDN/>
              <w:spacing w:after="0" w:line="240" w:lineRule="auto"/>
              <w:ind w:left="0" w:leftChars="0" w:firstLine="0" w:firstLineChars="0"/>
              <w:jc w:val="left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bidi="ar-SA"/>
              </w:rPr>
              <w:t>□事业单位法人证书编号：____________________</w:t>
            </w:r>
          </w:p>
          <w:p w14:paraId="3BFAB1AC">
            <w:pPr>
              <w:widowControl w:val="0"/>
              <w:shd w:val="clear"/>
              <w:autoSpaceDE/>
              <w:autoSpaceDN/>
              <w:spacing w:after="0" w:line="240" w:lineRule="auto"/>
              <w:ind w:left="0" w:leftChars="0" w:firstLine="0" w:firstLineChars="0"/>
              <w:jc w:val="left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bidi="ar-SA"/>
              </w:rPr>
              <w:t>□执业许可证编号：____________________</w:t>
            </w:r>
          </w:p>
          <w:p w14:paraId="200A8CD0">
            <w:pPr>
              <w:widowControl w:val="0"/>
              <w:shd w:val="clear"/>
              <w:autoSpaceDE/>
              <w:autoSpaceDN/>
              <w:spacing w:after="0" w:line="240" w:lineRule="auto"/>
              <w:ind w:left="0" w:leftChars="0" w:firstLine="0" w:firstLineChars="0"/>
              <w:jc w:val="left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bidi="ar-SA"/>
              </w:rPr>
              <w:t>□个体工商户营业执照编号：____________________</w:t>
            </w:r>
          </w:p>
          <w:p w14:paraId="54FBD399">
            <w:pPr>
              <w:widowControl w:val="0"/>
              <w:shd w:val="clear"/>
              <w:autoSpaceDE/>
              <w:autoSpaceDN/>
              <w:spacing w:after="0" w:line="240" w:lineRule="auto"/>
              <w:ind w:left="0" w:leftChars="0" w:firstLine="0" w:firstLineChars="0"/>
              <w:jc w:val="left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bidi="ar-SA"/>
              </w:rPr>
              <w:t>□自然人身份证号：____________________</w:t>
            </w:r>
          </w:p>
          <w:p w14:paraId="553B1BB6">
            <w:pPr>
              <w:widowControl w:val="0"/>
              <w:shd w:val="clear"/>
              <w:autoSpaceDE/>
              <w:autoSpaceDN/>
              <w:spacing w:after="0" w:line="240" w:lineRule="auto"/>
              <w:ind w:left="0" w:leftChars="0" w:firstLine="0" w:firstLineChars="0"/>
              <w:jc w:val="left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24"/>
                <w:szCs w:val="24"/>
                <w:highlight w:val="none"/>
                <w:lang w:val="en-US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24"/>
                <w:szCs w:val="24"/>
                <w:highlight w:val="none"/>
                <w:lang w:val="en-US" w:bidi="ar-SA"/>
              </w:rPr>
              <w:t>供应商</w:t>
            </w:r>
            <w:r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地址</w:t>
            </w:r>
            <w:r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24"/>
                <w:szCs w:val="24"/>
                <w:highlight w:val="none"/>
                <w:lang w:val="en-US" w:bidi="ar-SA"/>
              </w:rPr>
              <w:t>：</w:t>
            </w:r>
          </w:p>
          <w:p w14:paraId="7F20F39E">
            <w:pPr>
              <w:widowControl w:val="0"/>
              <w:shd w:val="clear"/>
              <w:autoSpaceDE/>
              <w:autoSpaceDN/>
              <w:spacing w:after="0" w:line="240" w:lineRule="auto"/>
              <w:ind w:left="0" w:leftChars="0" w:firstLine="0" w:firstLineChars="0"/>
              <w:jc w:val="left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联系地址</w:t>
            </w: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bidi="ar-SA"/>
              </w:rPr>
              <w:t>：__________________________________</w:t>
            </w:r>
          </w:p>
        </w:tc>
      </w:tr>
      <w:tr w14:paraId="6A07342D">
        <w:tblPrEx>
          <w:tblBorders>
            <w:top w:val="single" w:color="262626" w:sz="2" w:space="0"/>
            <w:left w:val="single" w:color="262626" w:sz="2" w:space="0"/>
            <w:bottom w:val="single" w:color="262626" w:sz="2" w:space="0"/>
            <w:right w:val="single" w:color="262626" w:sz="2" w:space="0"/>
            <w:insideH w:val="single" w:color="262626" w:sz="2" w:space="0"/>
            <w:insideV w:val="single" w:color="262626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21" w:hRule="atLeast"/>
          <w:jc w:val="center"/>
        </w:trPr>
        <w:tc>
          <w:tcPr>
            <w:tcW w:w="1699" w:type="dxa"/>
            <w:vMerge w:val="restart"/>
            <w:tcBorders>
              <w:tl2br w:val="nil"/>
              <w:tr2bl w:val="nil"/>
            </w:tcBorders>
            <w:shd w:val="clear" w:color="auto" w:fill="auto"/>
            <w:noWrap w:val="0"/>
            <w:tcMar>
              <w:left w:w="108" w:type="dxa"/>
              <w:right w:w="108" w:type="dxa"/>
            </w:tcMar>
            <w:vAlign w:val="center"/>
          </w:tcPr>
          <w:p w14:paraId="66A76D42">
            <w:pPr>
              <w:widowControl w:val="0"/>
              <w:shd w:val="clear"/>
              <w:autoSpaceDE/>
              <w:autoSpaceDN/>
              <w:spacing w:after="0" w:line="24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bidi="ar-SA"/>
              </w:rPr>
              <w:t>负责人或其授权委托人信息</w:t>
            </w:r>
          </w:p>
        </w:tc>
        <w:tc>
          <w:tcPr>
            <w:tcW w:w="1816" w:type="dxa"/>
            <w:tcBorders>
              <w:tl2br w:val="nil"/>
              <w:tr2bl w:val="nil"/>
            </w:tcBorders>
            <w:shd w:val="clear" w:color="auto" w:fill="auto"/>
            <w:noWrap w:val="0"/>
            <w:tcMar>
              <w:left w:w="108" w:type="dxa"/>
              <w:right w:w="108" w:type="dxa"/>
            </w:tcMar>
            <w:vAlign w:val="center"/>
          </w:tcPr>
          <w:p w14:paraId="710427E4">
            <w:pPr>
              <w:widowControl w:val="0"/>
              <w:shd w:val="clear"/>
              <w:autoSpaceDE/>
              <w:autoSpaceDN/>
              <w:spacing w:after="0" w:line="24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bidi="ar-SA"/>
              </w:rPr>
              <w:t>联系人姓名</w:t>
            </w:r>
          </w:p>
        </w:tc>
        <w:tc>
          <w:tcPr>
            <w:tcW w:w="4864" w:type="dxa"/>
            <w:gridSpan w:val="3"/>
            <w:tcBorders>
              <w:tl2br w:val="nil"/>
              <w:tr2bl w:val="nil"/>
            </w:tcBorders>
            <w:shd w:val="clear" w:color="auto" w:fill="auto"/>
            <w:noWrap w:val="0"/>
            <w:tcMar>
              <w:left w:w="108" w:type="dxa"/>
              <w:right w:w="108" w:type="dxa"/>
            </w:tcMar>
            <w:vAlign w:val="center"/>
          </w:tcPr>
          <w:p w14:paraId="670CB0F8">
            <w:pPr>
              <w:widowControl w:val="0"/>
              <w:shd w:val="clear"/>
              <w:autoSpaceDE/>
              <w:autoSpaceDN/>
              <w:spacing w:after="0" w:line="24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bidi="ar-SA"/>
              </w:rPr>
            </w:pPr>
            <w:r>
              <w:rPr>
                <w:rFonts w:hint="eastAsia" w:ascii="宋体" w:hAnsi="宋体" w:eastAsia="宋体" w:cs="宋体"/>
                <w:i/>
                <w:iCs/>
                <w:color w:val="auto"/>
                <w:kern w:val="2"/>
                <w:sz w:val="24"/>
                <w:szCs w:val="24"/>
                <w:highlight w:val="none"/>
                <w:lang w:val="en-US" w:bidi="ar-SA"/>
              </w:rPr>
              <w:t>请填写一个固定联系人，变更请来函告知。</w:t>
            </w:r>
          </w:p>
        </w:tc>
      </w:tr>
      <w:tr w14:paraId="41A881C6">
        <w:tblPrEx>
          <w:tblBorders>
            <w:top w:val="single" w:color="262626" w:sz="2" w:space="0"/>
            <w:left w:val="single" w:color="262626" w:sz="2" w:space="0"/>
            <w:bottom w:val="single" w:color="262626" w:sz="2" w:space="0"/>
            <w:right w:val="single" w:color="262626" w:sz="2" w:space="0"/>
            <w:insideH w:val="single" w:color="262626" w:sz="2" w:space="0"/>
            <w:insideV w:val="single" w:color="262626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52" w:hRule="atLeast"/>
          <w:jc w:val="center"/>
        </w:trPr>
        <w:tc>
          <w:tcPr>
            <w:tcW w:w="1699" w:type="dxa"/>
            <w:vMerge w:val="continue"/>
            <w:tcBorders>
              <w:tl2br w:val="nil"/>
              <w:tr2bl w:val="nil"/>
            </w:tcBorders>
            <w:shd w:val="clear" w:color="auto" w:fill="auto"/>
            <w:noWrap w:val="0"/>
            <w:tcMar>
              <w:left w:w="108" w:type="dxa"/>
              <w:right w:w="108" w:type="dxa"/>
            </w:tcMar>
            <w:vAlign w:val="center"/>
          </w:tcPr>
          <w:p w14:paraId="78002F80">
            <w:pPr>
              <w:widowControl w:val="0"/>
              <w:shd w:val="clear"/>
              <w:autoSpaceDE/>
              <w:autoSpaceDN/>
              <w:spacing w:after="0"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bidi="ar-SA"/>
              </w:rPr>
            </w:pPr>
          </w:p>
        </w:tc>
        <w:tc>
          <w:tcPr>
            <w:tcW w:w="1816" w:type="dxa"/>
            <w:tcBorders>
              <w:tl2br w:val="nil"/>
              <w:tr2bl w:val="nil"/>
            </w:tcBorders>
            <w:shd w:val="clear" w:color="auto" w:fill="auto"/>
            <w:noWrap w:val="0"/>
            <w:tcMar>
              <w:left w:w="108" w:type="dxa"/>
              <w:right w:w="108" w:type="dxa"/>
            </w:tcMar>
            <w:vAlign w:val="center"/>
          </w:tcPr>
          <w:p w14:paraId="7F707F36">
            <w:pPr>
              <w:widowControl w:val="0"/>
              <w:shd w:val="clear"/>
              <w:autoSpaceDE/>
              <w:autoSpaceDN/>
              <w:spacing w:after="0" w:line="24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bidi="ar-SA"/>
              </w:rPr>
              <w:t>联系人居民身份证号</w:t>
            </w:r>
          </w:p>
        </w:tc>
        <w:tc>
          <w:tcPr>
            <w:tcW w:w="4864" w:type="dxa"/>
            <w:gridSpan w:val="3"/>
            <w:tcBorders>
              <w:tl2br w:val="nil"/>
              <w:tr2bl w:val="nil"/>
            </w:tcBorders>
            <w:shd w:val="clear" w:color="auto" w:fill="auto"/>
            <w:noWrap w:val="0"/>
            <w:tcMar>
              <w:left w:w="108" w:type="dxa"/>
              <w:right w:w="108" w:type="dxa"/>
            </w:tcMar>
            <w:vAlign w:val="center"/>
          </w:tcPr>
          <w:p w14:paraId="32F42DC7">
            <w:pPr>
              <w:widowControl w:val="0"/>
              <w:shd w:val="clear"/>
              <w:autoSpaceDE/>
              <w:autoSpaceDN/>
              <w:spacing w:after="0"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bidi="ar-SA"/>
              </w:rPr>
            </w:pPr>
          </w:p>
        </w:tc>
      </w:tr>
      <w:tr w14:paraId="19E4AD23">
        <w:tblPrEx>
          <w:tblBorders>
            <w:top w:val="single" w:color="262626" w:sz="2" w:space="0"/>
            <w:left w:val="single" w:color="262626" w:sz="2" w:space="0"/>
            <w:bottom w:val="single" w:color="262626" w:sz="2" w:space="0"/>
            <w:right w:val="single" w:color="262626" w:sz="2" w:space="0"/>
            <w:insideH w:val="single" w:color="262626" w:sz="2" w:space="0"/>
            <w:insideV w:val="single" w:color="262626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83" w:hRule="atLeast"/>
          <w:jc w:val="center"/>
        </w:trPr>
        <w:tc>
          <w:tcPr>
            <w:tcW w:w="1699" w:type="dxa"/>
            <w:vMerge w:val="continue"/>
            <w:tcBorders>
              <w:tl2br w:val="nil"/>
              <w:tr2bl w:val="nil"/>
            </w:tcBorders>
            <w:shd w:val="clear" w:color="auto" w:fill="auto"/>
            <w:noWrap w:val="0"/>
            <w:tcMar>
              <w:left w:w="108" w:type="dxa"/>
              <w:right w:w="108" w:type="dxa"/>
            </w:tcMar>
            <w:vAlign w:val="center"/>
          </w:tcPr>
          <w:p w14:paraId="0B2CE9DB">
            <w:pPr>
              <w:widowControl w:val="0"/>
              <w:shd w:val="clear"/>
              <w:autoSpaceDE/>
              <w:autoSpaceDN/>
              <w:spacing w:after="0"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bidi="ar-SA"/>
              </w:rPr>
            </w:pPr>
          </w:p>
        </w:tc>
        <w:tc>
          <w:tcPr>
            <w:tcW w:w="1816" w:type="dxa"/>
            <w:tcBorders>
              <w:tl2br w:val="nil"/>
              <w:tr2bl w:val="nil"/>
            </w:tcBorders>
            <w:shd w:val="clear" w:color="auto" w:fill="auto"/>
            <w:noWrap w:val="0"/>
            <w:tcMar>
              <w:left w:w="108" w:type="dxa"/>
              <w:right w:w="108" w:type="dxa"/>
            </w:tcMar>
            <w:vAlign w:val="center"/>
          </w:tcPr>
          <w:p w14:paraId="0422FC11">
            <w:pPr>
              <w:widowControl w:val="0"/>
              <w:shd w:val="clear"/>
              <w:autoSpaceDE/>
              <w:autoSpaceDN/>
              <w:spacing w:after="0" w:line="24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bidi="ar-SA"/>
              </w:rPr>
              <w:t>电话</w:t>
            </w:r>
          </w:p>
        </w:tc>
        <w:tc>
          <w:tcPr>
            <w:tcW w:w="1934" w:type="dxa"/>
            <w:tcBorders>
              <w:tl2br w:val="nil"/>
              <w:tr2bl w:val="nil"/>
            </w:tcBorders>
            <w:shd w:val="clear" w:color="auto" w:fill="auto"/>
            <w:noWrap w:val="0"/>
            <w:tcMar>
              <w:left w:w="108" w:type="dxa"/>
              <w:right w:w="108" w:type="dxa"/>
            </w:tcMar>
            <w:vAlign w:val="center"/>
          </w:tcPr>
          <w:p w14:paraId="32F6BB0B">
            <w:pPr>
              <w:widowControl w:val="0"/>
              <w:shd w:val="clear"/>
              <w:autoSpaceDE/>
              <w:autoSpaceDN/>
              <w:spacing w:after="0" w:line="24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bidi="ar-SA"/>
              </w:rPr>
            </w:pPr>
          </w:p>
        </w:tc>
        <w:tc>
          <w:tcPr>
            <w:tcW w:w="1050" w:type="dxa"/>
            <w:tcBorders>
              <w:tl2br w:val="nil"/>
              <w:tr2bl w:val="nil"/>
            </w:tcBorders>
            <w:shd w:val="clear" w:color="auto" w:fill="auto"/>
            <w:noWrap w:val="0"/>
            <w:tcMar>
              <w:left w:w="108" w:type="dxa"/>
              <w:right w:w="108" w:type="dxa"/>
            </w:tcMar>
            <w:vAlign w:val="center"/>
          </w:tcPr>
          <w:p w14:paraId="786B5611">
            <w:pPr>
              <w:widowControl w:val="0"/>
              <w:shd w:val="clear"/>
              <w:autoSpaceDE/>
              <w:autoSpaceDN/>
              <w:spacing w:after="0" w:line="24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手机</w:t>
            </w:r>
          </w:p>
        </w:tc>
        <w:tc>
          <w:tcPr>
            <w:tcW w:w="1880" w:type="dxa"/>
            <w:tcBorders>
              <w:tl2br w:val="nil"/>
              <w:tr2bl w:val="nil"/>
            </w:tcBorders>
            <w:shd w:val="clear" w:color="auto" w:fill="auto"/>
            <w:noWrap w:val="0"/>
            <w:tcMar>
              <w:left w:w="108" w:type="dxa"/>
              <w:right w:w="108" w:type="dxa"/>
            </w:tcMar>
            <w:vAlign w:val="center"/>
          </w:tcPr>
          <w:p w14:paraId="6822C2CF">
            <w:pPr>
              <w:widowControl w:val="0"/>
              <w:shd w:val="clear"/>
              <w:autoSpaceDE/>
              <w:autoSpaceDN/>
              <w:spacing w:after="0"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bidi="ar-SA"/>
              </w:rPr>
            </w:pPr>
          </w:p>
        </w:tc>
      </w:tr>
      <w:tr w14:paraId="74451ADA">
        <w:tblPrEx>
          <w:tblBorders>
            <w:top w:val="single" w:color="262626" w:sz="2" w:space="0"/>
            <w:left w:val="single" w:color="262626" w:sz="2" w:space="0"/>
            <w:bottom w:val="single" w:color="262626" w:sz="2" w:space="0"/>
            <w:right w:val="single" w:color="262626" w:sz="2" w:space="0"/>
            <w:insideH w:val="single" w:color="262626" w:sz="2" w:space="0"/>
            <w:insideV w:val="single" w:color="262626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83" w:hRule="atLeast"/>
          <w:jc w:val="center"/>
        </w:trPr>
        <w:tc>
          <w:tcPr>
            <w:tcW w:w="1699" w:type="dxa"/>
            <w:vMerge w:val="continue"/>
            <w:tcBorders>
              <w:tl2br w:val="nil"/>
              <w:tr2bl w:val="nil"/>
            </w:tcBorders>
            <w:shd w:val="clear" w:color="auto" w:fill="auto"/>
            <w:noWrap w:val="0"/>
            <w:tcMar>
              <w:left w:w="108" w:type="dxa"/>
              <w:right w:w="108" w:type="dxa"/>
            </w:tcMar>
            <w:vAlign w:val="center"/>
          </w:tcPr>
          <w:p w14:paraId="6D43E33B">
            <w:pPr>
              <w:widowControl w:val="0"/>
              <w:shd w:val="clear"/>
              <w:autoSpaceDE/>
              <w:autoSpaceDN/>
              <w:spacing w:after="0"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bidi="ar-SA"/>
              </w:rPr>
            </w:pPr>
          </w:p>
        </w:tc>
        <w:tc>
          <w:tcPr>
            <w:tcW w:w="1816" w:type="dxa"/>
            <w:tcBorders>
              <w:tl2br w:val="nil"/>
              <w:tr2bl w:val="nil"/>
            </w:tcBorders>
            <w:shd w:val="clear" w:color="auto" w:fill="auto"/>
            <w:noWrap w:val="0"/>
            <w:tcMar>
              <w:left w:w="108" w:type="dxa"/>
              <w:right w:w="108" w:type="dxa"/>
            </w:tcMar>
            <w:vAlign w:val="center"/>
          </w:tcPr>
          <w:p w14:paraId="713E72BE">
            <w:pPr>
              <w:widowControl w:val="0"/>
              <w:shd w:val="clear"/>
              <w:autoSpaceDE/>
              <w:autoSpaceDN/>
              <w:spacing w:after="0" w:line="24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bidi="ar-SA"/>
              </w:rPr>
              <w:t>联系人邮箱</w:t>
            </w:r>
          </w:p>
        </w:tc>
        <w:tc>
          <w:tcPr>
            <w:tcW w:w="4864" w:type="dxa"/>
            <w:gridSpan w:val="3"/>
            <w:tcBorders>
              <w:tl2br w:val="nil"/>
              <w:tr2bl w:val="nil"/>
            </w:tcBorders>
            <w:shd w:val="clear" w:color="auto" w:fill="auto"/>
            <w:noWrap w:val="0"/>
            <w:tcMar>
              <w:left w:w="108" w:type="dxa"/>
              <w:right w:w="108" w:type="dxa"/>
            </w:tcMar>
            <w:vAlign w:val="center"/>
          </w:tcPr>
          <w:p w14:paraId="68E1626D">
            <w:pPr>
              <w:widowControl w:val="0"/>
              <w:shd w:val="clear"/>
              <w:autoSpaceDE/>
              <w:autoSpaceDN/>
              <w:spacing w:after="0" w:line="24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bidi="ar-SA"/>
              </w:rPr>
            </w:pPr>
            <w:r>
              <w:rPr>
                <w:rFonts w:hint="eastAsia" w:ascii="宋体" w:hAnsi="宋体" w:eastAsia="宋体" w:cs="宋体"/>
                <w:i/>
                <w:iCs/>
                <w:color w:val="auto"/>
                <w:kern w:val="2"/>
                <w:sz w:val="24"/>
                <w:szCs w:val="24"/>
                <w:highlight w:val="none"/>
                <w:lang w:val="en-US" w:bidi="ar-SA"/>
              </w:rPr>
              <w:t>有关文件</w:t>
            </w:r>
            <w:r>
              <w:rPr>
                <w:rFonts w:hint="eastAsia" w:ascii="宋体" w:hAnsi="宋体" w:eastAsia="宋体" w:cs="宋体"/>
                <w:i/>
                <w:i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及通知</w:t>
            </w:r>
            <w:r>
              <w:rPr>
                <w:rFonts w:hint="eastAsia" w:ascii="宋体" w:hAnsi="宋体" w:eastAsia="宋体" w:cs="宋体"/>
                <w:i/>
                <w:iCs/>
                <w:color w:val="auto"/>
                <w:kern w:val="2"/>
                <w:sz w:val="24"/>
                <w:szCs w:val="24"/>
                <w:highlight w:val="none"/>
                <w:lang w:val="en-US" w:bidi="ar-SA"/>
              </w:rPr>
              <w:t>我们会</w:t>
            </w:r>
            <w:r>
              <w:rPr>
                <w:rFonts w:hint="eastAsia" w:ascii="宋体" w:hAnsi="宋体" w:eastAsia="宋体" w:cs="宋体"/>
                <w:i/>
                <w:i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发送</w:t>
            </w:r>
            <w:r>
              <w:rPr>
                <w:rFonts w:hint="eastAsia" w:ascii="宋体" w:hAnsi="宋体" w:eastAsia="宋体" w:cs="宋体"/>
                <w:i/>
                <w:iCs/>
                <w:color w:val="auto"/>
                <w:kern w:val="2"/>
                <w:sz w:val="24"/>
                <w:szCs w:val="24"/>
                <w:highlight w:val="none"/>
                <w:lang w:val="en-US" w:bidi="ar-SA"/>
              </w:rPr>
              <w:t>至</w:t>
            </w:r>
            <w:r>
              <w:rPr>
                <w:rFonts w:hint="eastAsia" w:ascii="宋体" w:hAnsi="宋体" w:eastAsia="宋体" w:cs="宋体"/>
                <w:i/>
                <w:i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此</w:t>
            </w:r>
            <w:r>
              <w:rPr>
                <w:rFonts w:hint="eastAsia" w:ascii="宋体" w:hAnsi="宋体" w:eastAsia="宋体" w:cs="宋体"/>
                <w:i/>
                <w:iCs/>
                <w:color w:val="auto"/>
                <w:kern w:val="2"/>
                <w:sz w:val="24"/>
                <w:szCs w:val="24"/>
                <w:highlight w:val="none"/>
                <w:lang w:val="en-US" w:bidi="ar-SA"/>
              </w:rPr>
              <w:t>邮箱，请收到后注意回执。</w:t>
            </w:r>
          </w:p>
        </w:tc>
      </w:tr>
      <w:tr w14:paraId="3C7F2572">
        <w:tblPrEx>
          <w:tblBorders>
            <w:top w:val="single" w:color="262626" w:sz="2" w:space="0"/>
            <w:left w:val="single" w:color="262626" w:sz="2" w:space="0"/>
            <w:bottom w:val="single" w:color="262626" w:sz="2" w:space="0"/>
            <w:right w:val="single" w:color="262626" w:sz="2" w:space="0"/>
            <w:insideH w:val="single" w:color="262626" w:sz="2" w:space="0"/>
            <w:insideV w:val="single" w:color="262626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27" w:hRule="atLeast"/>
          <w:jc w:val="center"/>
        </w:trPr>
        <w:tc>
          <w:tcPr>
            <w:tcW w:w="1699" w:type="dxa"/>
            <w:tcBorders>
              <w:tl2br w:val="nil"/>
              <w:tr2bl w:val="nil"/>
            </w:tcBorders>
            <w:shd w:val="clear" w:color="auto" w:fill="auto"/>
            <w:noWrap w:val="0"/>
            <w:tcMar>
              <w:left w:w="108" w:type="dxa"/>
              <w:right w:w="108" w:type="dxa"/>
            </w:tcMar>
            <w:vAlign w:val="center"/>
          </w:tcPr>
          <w:p w14:paraId="6B11480A">
            <w:pPr>
              <w:widowControl w:val="0"/>
              <w:shd w:val="clear"/>
              <w:autoSpaceDE/>
              <w:autoSpaceDN/>
              <w:spacing w:after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bidi="ar-SA"/>
              </w:rPr>
              <w:t>日</w:t>
            </w: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 xml:space="preserve">  </w:t>
            </w: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bidi="ar-SA"/>
              </w:rPr>
              <w:t>期</w:t>
            </w:r>
          </w:p>
        </w:tc>
        <w:tc>
          <w:tcPr>
            <w:tcW w:w="6680" w:type="dxa"/>
            <w:gridSpan w:val="4"/>
            <w:tcBorders>
              <w:tl2br w:val="nil"/>
              <w:tr2bl w:val="nil"/>
            </w:tcBorders>
            <w:shd w:val="clear" w:color="auto" w:fill="auto"/>
            <w:noWrap w:val="0"/>
            <w:tcMar>
              <w:left w:w="108" w:type="dxa"/>
              <w:right w:w="108" w:type="dxa"/>
            </w:tcMar>
            <w:vAlign w:val="center"/>
          </w:tcPr>
          <w:p w14:paraId="71B07D52">
            <w:pPr>
              <w:widowControl w:val="0"/>
              <w:shd w:val="clear"/>
              <w:autoSpaceDE/>
              <w:autoSpaceDN/>
              <w:spacing w:after="0" w:line="24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bidi="ar-SA"/>
              </w:rPr>
              <w:t>年   月   日</w:t>
            </w:r>
          </w:p>
        </w:tc>
      </w:tr>
    </w:tbl>
    <w:p w14:paraId="639B967E">
      <w:pPr>
        <w:widowControl w:val="0"/>
        <w:shd w:val="clear"/>
        <w:autoSpaceDE/>
        <w:autoSpaceDN/>
        <w:spacing w:after="0" w:line="240" w:lineRule="auto"/>
        <w:ind w:firstLine="0" w:firstLineChars="0"/>
        <w:jc w:val="both"/>
        <w:rPr>
          <w:rFonts w:hint="eastAsia" w:ascii="宋体" w:hAnsi="宋体" w:eastAsia="宋体" w:cs="宋体"/>
          <w:color w:val="auto"/>
          <w:kern w:val="2"/>
          <w:sz w:val="20"/>
          <w:highlight w:val="none"/>
          <w:lang w:val="en-US" w:bidi="ar-SA"/>
        </w:rPr>
      </w:pPr>
      <w:r>
        <w:rPr>
          <w:rFonts w:hint="eastAsia" w:ascii="宋体" w:hAnsi="宋体" w:eastAsia="宋体" w:cs="宋体"/>
          <w:color w:val="auto"/>
          <w:kern w:val="2"/>
          <w:sz w:val="20"/>
          <w:highlight w:val="none"/>
          <w:lang w:val="en-US" w:bidi="ar-SA"/>
        </w:rPr>
        <w:br w:type="page"/>
      </w:r>
    </w:p>
    <w:p w14:paraId="76F597A1">
      <w:pPr>
        <w:widowControl w:val="0"/>
        <w:numPr>
          <w:ilvl w:val="0"/>
          <w:numId w:val="0"/>
        </w:numPr>
        <w:shd w:val="clear"/>
        <w:tabs>
          <w:tab w:val="left" w:pos="425"/>
          <w:tab w:val="left" w:pos="1275"/>
        </w:tabs>
        <w:autoSpaceDE/>
        <w:autoSpaceDN/>
        <w:spacing w:before="0" w:after="0" w:line="360" w:lineRule="auto"/>
        <w:ind w:firstLine="0" w:firstLineChars="0"/>
        <w:jc w:val="left"/>
        <w:outlineLvl w:val="9"/>
        <w:rPr>
          <w:rFonts w:hint="eastAsia" w:ascii="宋体" w:hAnsi="宋体" w:eastAsia="宋体" w:cs="宋体"/>
          <w:b w:val="0"/>
          <w:snapToGrid w:val="0"/>
          <w:color w:val="auto"/>
          <w:kern w:val="2"/>
          <w:sz w:val="24"/>
          <w:szCs w:val="24"/>
          <w:highlight w:val="none"/>
          <w:shd w:val="clear" w:color="auto" w:fill="FFFFFF"/>
          <w:lang w:val="en-US" w:bidi="ar-SA"/>
        </w:rPr>
      </w:pPr>
      <w:bookmarkStart w:id="2" w:name="_Toc31323"/>
      <w:r>
        <w:rPr>
          <w:rFonts w:hint="eastAsia" w:ascii="宋体" w:hAnsi="宋体" w:eastAsia="宋体" w:cs="宋体"/>
          <w:b w:val="0"/>
          <w:snapToGrid w:val="0"/>
          <w:color w:val="auto"/>
          <w:kern w:val="2"/>
          <w:sz w:val="24"/>
          <w:szCs w:val="24"/>
          <w:highlight w:val="none"/>
          <w:shd w:val="clear" w:color="auto" w:fill="FFFFFF"/>
          <w:lang w:val="en-US" w:bidi="ar-SA"/>
        </w:rPr>
        <w:t>附表2</w:t>
      </w:r>
      <w:bookmarkEnd w:id="2"/>
    </w:p>
    <w:p w14:paraId="5FF977CF">
      <w:pPr>
        <w:widowControl w:val="0"/>
        <w:shd w:val="clear"/>
        <w:autoSpaceDE/>
        <w:autoSpaceDN/>
        <w:spacing w:after="0" w:line="240" w:lineRule="auto"/>
        <w:ind w:left="0" w:leftChars="0" w:firstLine="0" w:firstLineChars="0"/>
        <w:jc w:val="center"/>
        <w:outlineLvl w:val="1"/>
        <w:rPr>
          <w:rFonts w:hint="eastAsia" w:ascii="宋体" w:hAnsi="宋体" w:eastAsia="宋体" w:cs="宋体"/>
          <w:b/>
          <w:color w:val="auto"/>
          <w:kern w:val="2"/>
          <w:sz w:val="32"/>
          <w:szCs w:val="32"/>
          <w:highlight w:val="none"/>
          <w:lang w:val="zh-CN" w:eastAsia="zh-CN" w:bidi="ar-SA"/>
        </w:rPr>
      </w:pPr>
      <w:r>
        <w:rPr>
          <w:rFonts w:hint="eastAsia" w:ascii="宋体" w:hAnsi="宋体" w:eastAsia="宋体" w:cs="宋体"/>
          <w:b/>
          <w:color w:val="auto"/>
          <w:kern w:val="2"/>
          <w:sz w:val="32"/>
          <w:szCs w:val="32"/>
          <w:highlight w:val="none"/>
          <w:lang w:val="en-US" w:eastAsia="zh-CN" w:bidi="ar-SA"/>
        </w:rPr>
        <w:t>线上获取文件缴费</w:t>
      </w:r>
      <w:r>
        <w:rPr>
          <w:rFonts w:hint="eastAsia" w:ascii="宋体" w:hAnsi="宋体" w:eastAsia="宋体" w:cs="宋体"/>
          <w:b/>
          <w:color w:val="auto"/>
          <w:kern w:val="2"/>
          <w:sz w:val="32"/>
          <w:szCs w:val="32"/>
          <w:highlight w:val="none"/>
          <w:lang w:val="zh-CN" w:eastAsia="zh-CN" w:bidi="ar-SA"/>
        </w:rPr>
        <w:t>银行账户信息</w:t>
      </w:r>
    </w:p>
    <w:p w14:paraId="42A06240">
      <w:pPr>
        <w:widowControl w:val="0"/>
        <w:shd w:val="clear"/>
        <w:autoSpaceDE/>
        <w:autoSpaceDN/>
        <w:spacing w:after="0" w:line="240" w:lineRule="auto"/>
        <w:ind w:firstLine="0" w:firstLineChars="0"/>
        <w:jc w:val="both"/>
        <w:rPr>
          <w:rFonts w:hint="eastAsia" w:ascii="宋体" w:hAnsi="宋体" w:eastAsia="宋体" w:cs="宋体"/>
          <w:color w:val="auto"/>
          <w:kern w:val="2"/>
          <w:sz w:val="21"/>
          <w:highlight w:val="none"/>
          <w:lang w:val="en-US" w:eastAsia="zh-CN" w:bidi="ar-SA"/>
        </w:rPr>
      </w:pPr>
    </w:p>
    <w:tbl>
      <w:tblPr>
        <w:tblStyle w:val="4"/>
        <w:tblW w:w="835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02"/>
        <w:gridCol w:w="6655"/>
      </w:tblGrid>
      <w:tr w14:paraId="5C8FC1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6" w:hRule="atLeast"/>
          <w:jc w:val="center"/>
        </w:trPr>
        <w:tc>
          <w:tcPr>
            <w:tcW w:w="1702" w:type="dxa"/>
            <w:noWrap w:val="0"/>
            <w:vAlign w:val="center"/>
          </w:tcPr>
          <w:p w14:paraId="063F3A19">
            <w:pPr>
              <w:widowControl w:val="0"/>
              <w:shd w:val="clear"/>
              <w:wordWrap w:val="0"/>
              <w:autoSpaceDE w:val="0"/>
              <w:autoSpaceDN w:val="0"/>
              <w:spacing w:after="0" w:line="400" w:lineRule="exact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24"/>
                <w:szCs w:val="24"/>
                <w:highlight w:val="none"/>
                <w:lang w:val="en-US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 xml:space="preserve">账  </w:t>
            </w:r>
            <w:r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24"/>
                <w:szCs w:val="24"/>
                <w:highlight w:val="none"/>
                <w:lang w:val="en-US" w:bidi="ar-SA"/>
              </w:rPr>
              <w:t>名</w:t>
            </w:r>
          </w:p>
        </w:tc>
        <w:tc>
          <w:tcPr>
            <w:tcW w:w="6655" w:type="dxa"/>
            <w:noWrap w:val="0"/>
            <w:vAlign w:val="center"/>
          </w:tcPr>
          <w:p w14:paraId="5CAA20CE">
            <w:pPr>
              <w:shd w:val="clear"/>
              <w:wordWrap w:val="0"/>
              <w:autoSpaceDE w:val="0"/>
              <w:autoSpaceDN w:val="0"/>
              <w:spacing w:line="400" w:lineRule="exact"/>
              <w:ind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bidi="ar-SA"/>
              </w:rPr>
              <w:t>湖南省招标有限责任公司湖北分公司</w:t>
            </w:r>
          </w:p>
        </w:tc>
      </w:tr>
      <w:tr w14:paraId="2596D6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3" w:hRule="atLeast"/>
          <w:jc w:val="center"/>
        </w:trPr>
        <w:tc>
          <w:tcPr>
            <w:tcW w:w="1702" w:type="dxa"/>
            <w:noWrap w:val="0"/>
            <w:vAlign w:val="center"/>
          </w:tcPr>
          <w:p w14:paraId="12A58F19">
            <w:pPr>
              <w:widowControl w:val="0"/>
              <w:shd w:val="clear"/>
              <w:wordWrap w:val="0"/>
              <w:autoSpaceDE w:val="0"/>
              <w:autoSpaceDN w:val="0"/>
              <w:spacing w:after="0" w:line="400" w:lineRule="exact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24"/>
                <w:szCs w:val="24"/>
                <w:highlight w:val="none"/>
                <w:lang w:val="en-US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24"/>
                <w:szCs w:val="24"/>
                <w:highlight w:val="none"/>
                <w:lang w:val="en-US" w:bidi="ar-SA"/>
              </w:rPr>
              <w:t>开户银行</w:t>
            </w:r>
          </w:p>
        </w:tc>
        <w:tc>
          <w:tcPr>
            <w:tcW w:w="6655" w:type="dxa"/>
            <w:noWrap w:val="0"/>
            <w:vAlign w:val="center"/>
          </w:tcPr>
          <w:p w14:paraId="5EB929F9">
            <w:pPr>
              <w:shd w:val="clear"/>
              <w:wordWrap w:val="0"/>
              <w:autoSpaceDE w:val="0"/>
              <w:autoSpaceDN w:val="0"/>
              <w:spacing w:line="400" w:lineRule="exact"/>
              <w:ind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bidi="ar-SA"/>
              </w:rPr>
              <w:t>中国农业银行股份有限公司武汉南湖支行</w:t>
            </w:r>
          </w:p>
        </w:tc>
      </w:tr>
      <w:tr w14:paraId="7EB6CD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5" w:hRule="atLeast"/>
          <w:jc w:val="center"/>
        </w:trPr>
        <w:tc>
          <w:tcPr>
            <w:tcW w:w="1702" w:type="dxa"/>
            <w:noWrap w:val="0"/>
            <w:vAlign w:val="center"/>
          </w:tcPr>
          <w:p w14:paraId="078E4746">
            <w:pPr>
              <w:widowControl w:val="0"/>
              <w:shd w:val="clear"/>
              <w:autoSpaceDE/>
              <w:autoSpaceDN/>
              <w:spacing w:after="0" w:line="400" w:lineRule="exact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24"/>
                <w:szCs w:val="24"/>
                <w:highlight w:val="none"/>
                <w:lang w:val="en-US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24"/>
                <w:szCs w:val="24"/>
                <w:highlight w:val="none"/>
                <w:lang w:val="en-US" w:bidi="ar-SA"/>
              </w:rPr>
              <w:t>账</w:t>
            </w:r>
            <w:r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 xml:space="preserve">  </w:t>
            </w:r>
            <w:r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24"/>
                <w:szCs w:val="24"/>
                <w:highlight w:val="none"/>
                <w:lang w:val="en-US" w:bidi="ar-SA"/>
              </w:rPr>
              <w:t>号</w:t>
            </w:r>
          </w:p>
        </w:tc>
        <w:tc>
          <w:tcPr>
            <w:tcW w:w="6655" w:type="dxa"/>
            <w:noWrap w:val="0"/>
            <w:vAlign w:val="center"/>
          </w:tcPr>
          <w:p w14:paraId="33AD8471">
            <w:pPr>
              <w:shd w:val="clear"/>
              <w:wordWrap w:val="0"/>
              <w:autoSpaceDE w:val="0"/>
              <w:autoSpaceDN w:val="0"/>
              <w:spacing w:line="400" w:lineRule="exact"/>
              <w:ind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bidi="ar-SA"/>
              </w:rPr>
              <w:t>17031101040027871</w:t>
            </w:r>
          </w:p>
        </w:tc>
      </w:tr>
    </w:tbl>
    <w:p w14:paraId="602059BC">
      <w:pPr>
        <w:widowControl w:val="0"/>
        <w:shd w:val="clear"/>
        <w:autoSpaceDE/>
        <w:autoSpaceDN/>
        <w:adjustRightInd w:val="0"/>
        <w:snapToGrid w:val="0"/>
        <w:spacing w:after="0" w:line="360" w:lineRule="auto"/>
        <w:ind w:firstLine="420" w:firstLineChars="200"/>
        <w:jc w:val="both"/>
        <w:rPr>
          <w:rFonts w:hint="eastAsia" w:ascii="宋体" w:hAnsi="宋体" w:eastAsia="宋体" w:cs="宋体"/>
          <w:color w:val="auto"/>
          <w:kern w:val="2"/>
          <w:sz w:val="21"/>
          <w:szCs w:val="21"/>
          <w:highlight w:val="none"/>
          <w:lang w:val="en-US" w:bidi="ar-SA"/>
        </w:rPr>
      </w:pPr>
    </w:p>
    <w:p w14:paraId="197B6431">
      <w:pPr>
        <w:widowControl w:val="0"/>
        <w:shd w:val="clear"/>
        <w:autoSpaceDE/>
        <w:autoSpaceDN/>
        <w:adjustRightInd w:val="0"/>
        <w:snapToGrid w:val="0"/>
        <w:spacing w:after="0" w:line="360" w:lineRule="auto"/>
        <w:ind w:firstLine="482" w:firstLineChars="200"/>
        <w:jc w:val="both"/>
        <w:rPr>
          <w:rFonts w:hint="eastAsia" w:ascii="宋体" w:hAnsi="宋体" w:eastAsia="宋体" w:cs="宋体"/>
          <w:b/>
          <w:bCs/>
          <w:color w:val="auto"/>
          <w:kern w:val="2"/>
          <w:sz w:val="24"/>
          <w:szCs w:val="24"/>
          <w:highlight w:val="none"/>
          <w:lang w:val="en-US" w:bidi="ar-SA"/>
        </w:rPr>
      </w:pPr>
      <w:r>
        <w:rPr>
          <w:rFonts w:hint="eastAsia" w:ascii="宋体" w:hAnsi="宋体" w:eastAsia="宋体" w:cs="宋体"/>
          <w:b/>
          <w:bCs/>
          <w:color w:val="auto"/>
          <w:kern w:val="2"/>
          <w:sz w:val="24"/>
          <w:szCs w:val="24"/>
          <w:highlight w:val="none"/>
          <w:lang w:val="en-US" w:eastAsia="zh-CN" w:bidi="ar-SA"/>
        </w:rPr>
        <w:t>说明</w:t>
      </w:r>
      <w:r>
        <w:rPr>
          <w:rFonts w:hint="eastAsia" w:ascii="宋体" w:hAnsi="宋体" w:eastAsia="宋体" w:cs="宋体"/>
          <w:b/>
          <w:bCs/>
          <w:color w:val="auto"/>
          <w:kern w:val="2"/>
          <w:sz w:val="24"/>
          <w:szCs w:val="24"/>
          <w:highlight w:val="none"/>
          <w:lang w:val="en-US" w:bidi="ar-SA"/>
        </w:rPr>
        <w:t>：</w:t>
      </w:r>
    </w:p>
    <w:p w14:paraId="7B9C712F">
      <w:pPr>
        <w:widowControl w:val="0"/>
        <w:shd w:val="clear"/>
        <w:autoSpaceDE/>
        <w:autoSpaceDN/>
        <w:adjustRightInd w:val="0"/>
        <w:snapToGrid w:val="0"/>
        <w:spacing w:after="0" w:line="360" w:lineRule="auto"/>
        <w:ind w:firstLine="480" w:firstLineChars="200"/>
        <w:jc w:val="both"/>
        <w:rPr>
          <w:rFonts w:hint="eastAsia" w:ascii="宋体" w:hAnsi="宋体" w:eastAsia="宋体" w:cs="宋体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color w:val="auto"/>
          <w:kern w:val="2"/>
          <w:sz w:val="24"/>
          <w:szCs w:val="24"/>
          <w:highlight w:val="none"/>
          <w:lang w:val="en-US" w:eastAsia="zh-CN" w:bidi="ar-SA"/>
        </w:rPr>
        <w:t>1.本项目</w:t>
      </w:r>
      <w:r>
        <w:rPr>
          <w:rFonts w:hint="eastAsia" w:ascii="宋体" w:hAnsi="宋体" w:eastAsia="宋体" w:cs="宋体"/>
          <w:b/>
          <w:bCs/>
          <w:color w:val="auto"/>
          <w:kern w:val="2"/>
          <w:sz w:val="24"/>
          <w:szCs w:val="24"/>
          <w:highlight w:val="none"/>
          <w:lang w:val="en-US" w:eastAsia="zh-CN" w:bidi="ar-SA"/>
        </w:rPr>
        <w:t>售价：</w:t>
      </w:r>
      <w:r>
        <w:rPr>
          <w:rFonts w:hint="eastAsia" w:ascii="宋体" w:hAnsi="宋体" w:eastAsia="宋体" w:cs="宋体"/>
          <w:color w:val="auto"/>
          <w:kern w:val="2"/>
          <w:sz w:val="24"/>
          <w:szCs w:val="24"/>
          <w:highlight w:val="none"/>
          <w:lang w:val="en-US" w:eastAsia="zh-CN" w:bidi="ar-SA"/>
        </w:rPr>
        <w:t>500元/套（份）电子版；</w:t>
      </w:r>
    </w:p>
    <w:p w14:paraId="4964B81E">
      <w:pPr>
        <w:widowControl w:val="0"/>
        <w:shd w:val="clear"/>
        <w:autoSpaceDE/>
        <w:autoSpaceDN/>
        <w:adjustRightInd w:val="0"/>
        <w:snapToGrid w:val="0"/>
        <w:spacing w:after="0" w:line="360" w:lineRule="auto"/>
        <w:ind w:firstLine="480" w:firstLineChars="200"/>
        <w:jc w:val="both"/>
        <w:rPr>
          <w:rFonts w:hint="eastAsia" w:ascii="宋体" w:hAnsi="宋体" w:eastAsia="宋体" w:cs="宋体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color w:val="auto"/>
          <w:kern w:val="2"/>
          <w:sz w:val="24"/>
          <w:szCs w:val="24"/>
          <w:highlight w:val="none"/>
          <w:lang w:val="en-US" w:eastAsia="zh-CN" w:bidi="ar-SA"/>
        </w:rPr>
        <w:t>2.</w:t>
      </w:r>
      <w:r>
        <w:rPr>
          <w:rFonts w:hint="eastAsia" w:ascii="宋体" w:hAnsi="宋体" w:eastAsia="宋体" w:cs="宋体"/>
          <w:color w:val="auto"/>
          <w:kern w:val="2"/>
          <w:sz w:val="24"/>
          <w:szCs w:val="24"/>
          <w:highlight w:val="none"/>
          <w:lang w:val="en-US" w:bidi="ar-SA"/>
        </w:rPr>
        <w:t>现场获取</w:t>
      </w:r>
      <w:r>
        <w:rPr>
          <w:rFonts w:hint="eastAsia" w:ascii="宋体" w:hAnsi="宋体" w:eastAsia="宋体" w:cs="宋体"/>
          <w:color w:val="auto"/>
          <w:kern w:val="2"/>
          <w:sz w:val="24"/>
          <w:szCs w:val="24"/>
          <w:highlight w:val="none"/>
          <w:lang w:val="en-US" w:eastAsia="zh-CN" w:bidi="ar-SA"/>
        </w:rPr>
        <w:t>的：缴纳现金；</w:t>
      </w:r>
    </w:p>
    <w:p w14:paraId="01662F88">
      <w:pPr>
        <w:widowControl w:val="0"/>
        <w:shd w:val="clear"/>
        <w:autoSpaceDE/>
        <w:autoSpaceDN/>
        <w:adjustRightInd w:val="0"/>
        <w:snapToGrid w:val="0"/>
        <w:spacing w:after="0" w:line="360" w:lineRule="auto"/>
        <w:ind w:firstLine="480" w:firstLineChars="200"/>
        <w:jc w:val="both"/>
        <w:rPr>
          <w:rFonts w:hint="eastAsia" w:ascii="宋体" w:hAnsi="宋体" w:eastAsia="宋体" w:cs="宋体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color w:val="auto"/>
          <w:kern w:val="2"/>
          <w:sz w:val="24"/>
          <w:szCs w:val="24"/>
          <w:highlight w:val="none"/>
          <w:lang w:val="en-US" w:eastAsia="zh-CN" w:bidi="ar-SA"/>
        </w:rPr>
        <w:t>3.线上获取的：企业、事业单位等机构需公对公转账；自然人可通过个人银行账户转账至上述对公账户；</w:t>
      </w:r>
    </w:p>
    <w:p w14:paraId="315B3B4D">
      <w:pPr>
        <w:widowControl w:val="0"/>
        <w:shd w:val="clear"/>
        <w:autoSpaceDE/>
        <w:autoSpaceDN/>
        <w:adjustRightInd w:val="0"/>
        <w:snapToGrid w:val="0"/>
        <w:spacing w:after="0" w:line="360" w:lineRule="auto"/>
        <w:ind w:firstLine="480" w:firstLineChars="200"/>
        <w:jc w:val="both"/>
        <w:rPr>
          <w:rFonts w:hint="eastAsia" w:ascii="宋体" w:hAnsi="宋体" w:eastAsia="宋体" w:cs="宋体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color w:val="auto"/>
          <w:kern w:val="2"/>
          <w:sz w:val="24"/>
          <w:szCs w:val="24"/>
          <w:highlight w:val="none"/>
          <w:lang w:val="en-US" w:eastAsia="zh-CN" w:bidi="ar-SA"/>
        </w:rPr>
        <w:t>4.</w:t>
      </w:r>
      <w:r>
        <w:rPr>
          <w:rFonts w:hint="eastAsia" w:ascii="宋体" w:hAnsi="宋体" w:eastAsia="宋体" w:cs="宋体"/>
          <w:color w:val="auto"/>
          <w:kern w:val="2"/>
          <w:sz w:val="24"/>
          <w:szCs w:val="24"/>
          <w:highlight w:val="none"/>
          <w:lang w:val="en-US" w:bidi="ar-SA"/>
        </w:rPr>
        <w:t>供应商汇款时需仔细核对账户信息并注明</w:t>
      </w:r>
      <w:r>
        <w:rPr>
          <w:rFonts w:hint="eastAsia" w:ascii="宋体" w:hAnsi="宋体" w:eastAsia="宋体" w:cs="宋体"/>
          <w:b/>
          <w:bCs/>
          <w:color w:val="auto"/>
          <w:kern w:val="2"/>
          <w:sz w:val="24"/>
          <w:szCs w:val="24"/>
          <w:highlight w:val="none"/>
          <w:lang w:val="en-US" w:eastAsia="zh-CN" w:bidi="ar-SA"/>
        </w:rPr>
        <w:t>项目</w:t>
      </w:r>
      <w:r>
        <w:rPr>
          <w:rFonts w:hint="eastAsia" w:ascii="宋体" w:hAnsi="宋体" w:eastAsia="宋体" w:cs="宋体"/>
          <w:b/>
          <w:bCs/>
          <w:color w:val="auto"/>
          <w:kern w:val="2"/>
          <w:sz w:val="24"/>
          <w:szCs w:val="24"/>
          <w:highlight w:val="none"/>
          <w:lang w:val="en-US" w:bidi="ar-SA"/>
        </w:rPr>
        <w:t>名称</w:t>
      </w:r>
      <w:r>
        <w:rPr>
          <w:rFonts w:hint="eastAsia" w:ascii="宋体" w:hAnsi="宋体" w:eastAsia="宋体" w:cs="宋体"/>
          <w:b/>
          <w:bCs/>
          <w:color w:val="auto"/>
          <w:kern w:val="2"/>
          <w:sz w:val="24"/>
          <w:szCs w:val="24"/>
          <w:highlight w:val="none"/>
          <w:lang w:val="en-US" w:eastAsia="zh-CN" w:bidi="ar-SA"/>
        </w:rPr>
        <w:t>（或简明的简称）</w:t>
      </w:r>
      <w:r>
        <w:rPr>
          <w:rFonts w:hint="eastAsia" w:ascii="宋体" w:hAnsi="宋体" w:eastAsia="宋体" w:cs="宋体"/>
          <w:color w:val="auto"/>
          <w:kern w:val="2"/>
          <w:sz w:val="24"/>
          <w:szCs w:val="24"/>
          <w:highlight w:val="none"/>
          <w:lang w:val="en-US" w:eastAsia="zh-CN" w:bidi="ar-SA"/>
        </w:rPr>
        <w:t>。</w:t>
      </w:r>
    </w:p>
    <w:p w14:paraId="1909D7E4">
      <w:pPr>
        <w:pStyle w:val="3"/>
        <w:shd w:val="clear" w:color="auto"/>
        <w:spacing w:before="0" w:beforeAutospacing="0" w:after="0" w:afterAutospacing="0" w:line="360" w:lineRule="auto"/>
        <w:ind w:firstLine="420" w:firstLineChars="200"/>
        <w:jc w:val="both"/>
        <w:rPr>
          <w:rFonts w:hint="eastAsia" w:ascii="宋体" w:hAnsi="宋体" w:eastAsia="宋体" w:cs="宋体"/>
          <w:color w:val="FF0000"/>
          <w:sz w:val="21"/>
          <w:szCs w:val="21"/>
          <w:lang w:val="en-US"/>
        </w:rPr>
      </w:pPr>
    </w:p>
    <w:p w14:paraId="50BFACC4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F34599D"/>
    <w:rsid w:val="4F3459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="等线" w:hAnsi="等线" w:cs="黑体"/>
      <w:sz w:val="18"/>
      <w:szCs w:val="18"/>
    </w:rPr>
  </w:style>
  <w:style w:type="paragraph" w:styleId="3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2026-05-27T11:40:00Z</dcterms:created>
  <dc:creator>蜜思兔&amp;汪</dc:creator>
  <cp:lastModifiedBy>蜜思兔&amp;汪</cp:lastModifiedBy>
  <dcterms:modified xsi:type="dcterms:W3CDTF">2026-05-27T11:40:14Z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26866743EA7B49BAA00370788BFFC40A_11</vt:lpwstr>
  </property>
  <property fmtid="{D5CDD505-2E9C-101B-9397-08002B2CF9AE}" pid="4" name="KSOTemplateDocerSaveRecord">
    <vt:lpwstr>eyJoZGlkIjoiMjFiNjcwZTVhZTI2Njc1NzA0MzczYWE4MTY4OTE2OTciLCJ1c2VySWQiOiI0NTYzMjYxNTQifQ==</vt:lpwstr>
  </property>
</Properties>
</file>